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D4BB1" w:rsidRDefault="008D4BB1" w:rsidP="00AB6C4F">
      <w:pPr>
        <w:spacing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24957482">
            <wp:extent cx="2238375" cy="657225"/>
            <wp:effectExtent l="0" t="0" r="9525" b="9525"/>
            <wp:docPr id="3" name="Slika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38375" cy="6572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0A67F5" w:rsidRPr="000A67F5" w:rsidRDefault="000A67F5" w:rsidP="000A67F5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A67F5">
        <w:rPr>
          <w:rFonts w:ascii="Times New Roman" w:hAnsi="Times New Roman" w:cs="Times New Roman"/>
          <w:b/>
          <w:sz w:val="24"/>
          <w:szCs w:val="24"/>
        </w:rPr>
        <w:t>UPUTE ZA NATJEČAJ</w:t>
      </w:r>
    </w:p>
    <w:p w:rsidR="000A67F5" w:rsidRPr="000A67F5" w:rsidRDefault="000A67F5" w:rsidP="000A67F5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0A67F5">
        <w:rPr>
          <w:rFonts w:ascii="Times New Roman" w:hAnsi="Times New Roman" w:cs="Times New Roman"/>
          <w:sz w:val="24"/>
          <w:szCs w:val="24"/>
        </w:rPr>
        <w:t>za mobilnost nastavnog i nenastavnog osoblja između programskih i</w:t>
      </w:r>
    </w:p>
    <w:p w:rsidR="000A67F5" w:rsidRPr="000A67F5" w:rsidRDefault="000A67F5" w:rsidP="000A67F5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0A67F5">
        <w:rPr>
          <w:rFonts w:ascii="Times New Roman" w:hAnsi="Times New Roman" w:cs="Times New Roman"/>
          <w:sz w:val="24"/>
          <w:szCs w:val="24"/>
        </w:rPr>
        <w:t xml:space="preserve">partnerskih država u okviru programa </w:t>
      </w:r>
      <w:proofErr w:type="spellStart"/>
      <w:r w:rsidRPr="000A67F5">
        <w:rPr>
          <w:rFonts w:ascii="Times New Roman" w:hAnsi="Times New Roman" w:cs="Times New Roman"/>
          <w:sz w:val="24"/>
          <w:szCs w:val="24"/>
        </w:rPr>
        <w:t>Erasmus</w:t>
      </w:r>
      <w:proofErr w:type="spellEnd"/>
      <w:r w:rsidRPr="000A67F5">
        <w:rPr>
          <w:rFonts w:ascii="Times New Roman" w:hAnsi="Times New Roman" w:cs="Times New Roman"/>
          <w:sz w:val="24"/>
          <w:szCs w:val="24"/>
        </w:rPr>
        <w:t>+ programa Ključne aktivnosti 1</w:t>
      </w:r>
    </w:p>
    <w:p w:rsidR="000A67F5" w:rsidRPr="000A67F5" w:rsidRDefault="000A67F5" w:rsidP="000A67F5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0A67F5">
        <w:rPr>
          <w:rFonts w:ascii="Times New Roman" w:hAnsi="Times New Roman" w:cs="Times New Roman"/>
          <w:sz w:val="24"/>
          <w:szCs w:val="24"/>
        </w:rPr>
        <w:t>(KA107) - CRNA GORA</w:t>
      </w:r>
    </w:p>
    <w:p w:rsidR="000A67F5" w:rsidRPr="000A67F5" w:rsidRDefault="000A67F5" w:rsidP="00C547C9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A67F5">
        <w:rPr>
          <w:rFonts w:ascii="Times New Roman" w:hAnsi="Times New Roman" w:cs="Times New Roman"/>
          <w:sz w:val="24"/>
          <w:szCs w:val="24"/>
        </w:rPr>
        <w:t>Stipendija obuhvaća putne troškove i dnevnice:</w:t>
      </w:r>
    </w:p>
    <w:p w:rsidR="000A67F5" w:rsidRPr="000A67F5" w:rsidRDefault="000A67F5" w:rsidP="00C547C9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0A67F5">
        <w:rPr>
          <w:rFonts w:ascii="Times New Roman" w:hAnsi="Times New Roman" w:cs="Times New Roman"/>
          <w:sz w:val="24"/>
          <w:szCs w:val="24"/>
        </w:rPr>
        <w:t>Erasmus</w:t>
      </w:r>
      <w:proofErr w:type="spellEnd"/>
      <w:r w:rsidRPr="000A67F5">
        <w:rPr>
          <w:rFonts w:ascii="Times New Roman" w:hAnsi="Times New Roman" w:cs="Times New Roman"/>
          <w:sz w:val="24"/>
          <w:szCs w:val="24"/>
        </w:rPr>
        <w:t>+ dnevnica je 180,00 eura.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 w:rsidRPr="000A67F5">
        <w:rPr>
          <w:rFonts w:ascii="Times New Roman" w:hAnsi="Times New Roman" w:cs="Times New Roman"/>
          <w:sz w:val="24"/>
          <w:szCs w:val="24"/>
        </w:rPr>
        <w:t>Putni troškovi iznose 180,00 eura. (Troškovi i dnevnice su izračunate u skladu sa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A67F5">
        <w:rPr>
          <w:rFonts w:ascii="Times New Roman" w:hAnsi="Times New Roman" w:cs="Times New Roman"/>
          <w:sz w:val="24"/>
          <w:szCs w:val="24"/>
        </w:rPr>
        <w:t>Smjernicama Agencije za mobilnost i programe EU).</w:t>
      </w:r>
    </w:p>
    <w:p w:rsidR="000A67F5" w:rsidRPr="000A67F5" w:rsidRDefault="000A67F5" w:rsidP="00C547C9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Visoka škola za inspekcijski i kadrovski menadžment </w:t>
      </w:r>
      <w:r w:rsidRPr="000A67F5">
        <w:rPr>
          <w:rFonts w:ascii="Times New Roman" w:hAnsi="Times New Roman" w:cs="Times New Roman"/>
          <w:sz w:val="24"/>
          <w:szCs w:val="24"/>
        </w:rPr>
        <w:t>u Splitu zadržava pravo na organizaciju putovanja (podmirivanje troškova</w:t>
      </w:r>
      <w:r w:rsidR="00847A6B">
        <w:rPr>
          <w:rFonts w:ascii="Times New Roman" w:hAnsi="Times New Roman" w:cs="Times New Roman"/>
          <w:sz w:val="24"/>
          <w:szCs w:val="24"/>
        </w:rPr>
        <w:t xml:space="preserve"> </w:t>
      </w:r>
      <w:r w:rsidRPr="000A67F5">
        <w:rPr>
          <w:rFonts w:ascii="Times New Roman" w:hAnsi="Times New Roman" w:cs="Times New Roman"/>
          <w:sz w:val="24"/>
          <w:szCs w:val="24"/>
        </w:rPr>
        <w:t>puta u obliku povratne putne karte od Splita do mjesta studiranja – lokacije prihvatnog</w:t>
      </w:r>
      <w:r w:rsidR="00847A6B">
        <w:rPr>
          <w:rFonts w:ascii="Times New Roman" w:hAnsi="Times New Roman" w:cs="Times New Roman"/>
          <w:sz w:val="24"/>
          <w:szCs w:val="24"/>
        </w:rPr>
        <w:t xml:space="preserve"> </w:t>
      </w:r>
      <w:r w:rsidRPr="000A67F5">
        <w:rPr>
          <w:rFonts w:ascii="Times New Roman" w:hAnsi="Times New Roman" w:cs="Times New Roman"/>
          <w:sz w:val="24"/>
          <w:szCs w:val="24"/>
        </w:rPr>
        <w:t>partnerskog sveučilišta). Slijedom istog, samoinicijativno kupljena povratna karta bez</w:t>
      </w:r>
      <w:r w:rsidR="00847A6B">
        <w:rPr>
          <w:rFonts w:ascii="Times New Roman" w:hAnsi="Times New Roman" w:cs="Times New Roman"/>
          <w:sz w:val="24"/>
          <w:szCs w:val="24"/>
        </w:rPr>
        <w:t xml:space="preserve"> </w:t>
      </w:r>
      <w:r w:rsidRPr="000A67F5">
        <w:rPr>
          <w:rFonts w:ascii="Times New Roman" w:hAnsi="Times New Roman" w:cs="Times New Roman"/>
          <w:sz w:val="24"/>
          <w:szCs w:val="24"/>
        </w:rPr>
        <w:t xml:space="preserve">odobrenja </w:t>
      </w:r>
      <w:r w:rsidR="00847A6B">
        <w:rPr>
          <w:rFonts w:ascii="Times New Roman" w:hAnsi="Times New Roman" w:cs="Times New Roman"/>
          <w:sz w:val="24"/>
          <w:szCs w:val="24"/>
        </w:rPr>
        <w:t>Visoke škola</w:t>
      </w:r>
      <w:r w:rsidRPr="000A67F5">
        <w:rPr>
          <w:rFonts w:ascii="Times New Roman" w:hAnsi="Times New Roman" w:cs="Times New Roman"/>
          <w:sz w:val="24"/>
          <w:szCs w:val="24"/>
        </w:rPr>
        <w:t xml:space="preserve"> neće biti refundirana.</w:t>
      </w:r>
    </w:p>
    <w:p w:rsidR="000A67F5" w:rsidRPr="000A67F5" w:rsidRDefault="000A67F5" w:rsidP="00C547C9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A67F5">
        <w:rPr>
          <w:rFonts w:ascii="Times New Roman" w:hAnsi="Times New Roman" w:cs="Times New Roman"/>
          <w:sz w:val="24"/>
          <w:szCs w:val="24"/>
        </w:rPr>
        <w:t>Trajanje mobilnosti:</w:t>
      </w:r>
    </w:p>
    <w:p w:rsidR="000A67F5" w:rsidRPr="000A67F5" w:rsidRDefault="00847A6B" w:rsidP="00C547C9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</w:t>
      </w:r>
      <w:r w:rsidR="000A67F5" w:rsidRPr="000A67F5">
        <w:rPr>
          <w:rFonts w:ascii="Times New Roman" w:hAnsi="Times New Roman" w:cs="Times New Roman"/>
          <w:sz w:val="24"/>
          <w:szCs w:val="24"/>
        </w:rPr>
        <w:t xml:space="preserve"> x 5 radnih dana u svrhu podučavanja</w:t>
      </w:r>
    </w:p>
    <w:p w:rsidR="000A67F5" w:rsidRPr="000A67F5" w:rsidRDefault="00847A6B" w:rsidP="00C547C9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</w:t>
      </w:r>
      <w:r w:rsidR="000A67F5" w:rsidRPr="000A67F5">
        <w:rPr>
          <w:rFonts w:ascii="Times New Roman" w:hAnsi="Times New Roman" w:cs="Times New Roman"/>
          <w:sz w:val="24"/>
          <w:szCs w:val="24"/>
        </w:rPr>
        <w:t xml:space="preserve"> x 5 radnih dana u svrhu osposobljavanja</w:t>
      </w:r>
    </w:p>
    <w:p w:rsidR="000A67F5" w:rsidRPr="000A67F5" w:rsidRDefault="000A67F5" w:rsidP="00C547C9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A67F5">
        <w:rPr>
          <w:rFonts w:ascii="Times New Roman" w:hAnsi="Times New Roman" w:cs="Times New Roman"/>
          <w:sz w:val="24"/>
          <w:szCs w:val="24"/>
        </w:rPr>
        <w:t>(vrijeme provedeno na putovanju nije uključeno u trajanje razdoblja mobilnosti i ne</w:t>
      </w:r>
      <w:r w:rsidR="00C547C9">
        <w:rPr>
          <w:rFonts w:ascii="Times New Roman" w:hAnsi="Times New Roman" w:cs="Times New Roman"/>
          <w:sz w:val="24"/>
          <w:szCs w:val="24"/>
        </w:rPr>
        <w:t xml:space="preserve"> </w:t>
      </w:r>
      <w:r w:rsidRPr="000A67F5">
        <w:rPr>
          <w:rFonts w:ascii="Times New Roman" w:hAnsi="Times New Roman" w:cs="Times New Roman"/>
          <w:sz w:val="24"/>
          <w:szCs w:val="24"/>
        </w:rPr>
        <w:t>ulazi u obračun pojedinačne potpore)</w:t>
      </w:r>
    </w:p>
    <w:p w:rsidR="000A67F5" w:rsidRPr="000A67F5" w:rsidRDefault="000A67F5" w:rsidP="00C547C9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A67F5">
        <w:rPr>
          <w:rFonts w:ascii="Times New Roman" w:hAnsi="Times New Roman" w:cs="Times New Roman"/>
          <w:sz w:val="24"/>
          <w:szCs w:val="24"/>
        </w:rPr>
        <w:t>Svrha mobilnosti:</w:t>
      </w:r>
    </w:p>
    <w:p w:rsidR="000A67F5" w:rsidRPr="000A67F5" w:rsidRDefault="000A67F5" w:rsidP="00C547C9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A67F5">
        <w:rPr>
          <w:rFonts w:ascii="Times New Roman" w:hAnsi="Times New Roman" w:cs="Times New Roman"/>
          <w:sz w:val="24"/>
          <w:szCs w:val="24"/>
        </w:rPr>
        <w:t>1. Podučavanje</w:t>
      </w:r>
    </w:p>
    <w:p w:rsidR="000A67F5" w:rsidRPr="000A67F5" w:rsidRDefault="000A67F5" w:rsidP="00C547C9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A67F5">
        <w:rPr>
          <w:rFonts w:ascii="Times New Roman" w:hAnsi="Times New Roman" w:cs="Times New Roman"/>
          <w:sz w:val="24"/>
          <w:szCs w:val="24"/>
        </w:rPr>
        <w:t>2. Osposobljavanje (nastavno i nenastavno osoblje) može uključivati nekoliko vrsta</w:t>
      </w:r>
    </w:p>
    <w:p w:rsidR="000A67F5" w:rsidRPr="000A67F5" w:rsidRDefault="000A67F5" w:rsidP="00C547C9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A67F5">
        <w:rPr>
          <w:rFonts w:ascii="Times New Roman" w:hAnsi="Times New Roman" w:cs="Times New Roman"/>
          <w:sz w:val="24"/>
          <w:szCs w:val="24"/>
        </w:rPr>
        <w:t>aktivnosti:</w:t>
      </w:r>
    </w:p>
    <w:p w:rsidR="000A67F5" w:rsidRPr="000A67F5" w:rsidRDefault="000A67F5" w:rsidP="00C547C9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A67F5">
        <w:rPr>
          <w:rFonts w:ascii="Times New Roman" w:hAnsi="Times New Roman" w:cs="Times New Roman"/>
          <w:sz w:val="24"/>
          <w:szCs w:val="24"/>
        </w:rPr>
        <w:t>- pohađanje strukturiranog tečaja/radionice stručnog usavršavanja u organizaciji</w:t>
      </w:r>
      <w:r w:rsidR="00C547C9">
        <w:rPr>
          <w:rFonts w:ascii="Times New Roman" w:hAnsi="Times New Roman" w:cs="Times New Roman"/>
          <w:sz w:val="24"/>
          <w:szCs w:val="24"/>
        </w:rPr>
        <w:t xml:space="preserve"> </w:t>
      </w:r>
      <w:r w:rsidRPr="000A67F5">
        <w:rPr>
          <w:rFonts w:ascii="Times New Roman" w:hAnsi="Times New Roman" w:cs="Times New Roman"/>
          <w:sz w:val="24"/>
          <w:szCs w:val="24"/>
        </w:rPr>
        <w:t>inozemne visokoobrazovne ustanove; npr.: osiguranje kvalitete u visokom</w:t>
      </w:r>
      <w:r w:rsidR="00C547C9">
        <w:rPr>
          <w:rFonts w:ascii="Times New Roman" w:hAnsi="Times New Roman" w:cs="Times New Roman"/>
          <w:sz w:val="24"/>
          <w:szCs w:val="24"/>
        </w:rPr>
        <w:t xml:space="preserve"> </w:t>
      </w:r>
      <w:r w:rsidRPr="000A67F5">
        <w:rPr>
          <w:rFonts w:ascii="Times New Roman" w:hAnsi="Times New Roman" w:cs="Times New Roman"/>
          <w:sz w:val="24"/>
          <w:szCs w:val="24"/>
        </w:rPr>
        <w:t xml:space="preserve">obrazovanju, provedba programa </w:t>
      </w:r>
      <w:proofErr w:type="spellStart"/>
      <w:r w:rsidRPr="000A67F5">
        <w:rPr>
          <w:rFonts w:ascii="Times New Roman" w:hAnsi="Times New Roman" w:cs="Times New Roman"/>
          <w:sz w:val="24"/>
          <w:szCs w:val="24"/>
        </w:rPr>
        <w:t>Erasmus</w:t>
      </w:r>
      <w:proofErr w:type="spellEnd"/>
      <w:r w:rsidRPr="000A67F5">
        <w:rPr>
          <w:rFonts w:ascii="Times New Roman" w:hAnsi="Times New Roman" w:cs="Times New Roman"/>
          <w:sz w:val="24"/>
          <w:szCs w:val="24"/>
        </w:rPr>
        <w:t>+, poboljšanje organizacijskih i</w:t>
      </w:r>
      <w:r w:rsidR="00C547C9">
        <w:rPr>
          <w:rFonts w:ascii="Times New Roman" w:hAnsi="Times New Roman" w:cs="Times New Roman"/>
          <w:sz w:val="24"/>
          <w:szCs w:val="24"/>
        </w:rPr>
        <w:t xml:space="preserve"> </w:t>
      </w:r>
      <w:r w:rsidRPr="000A67F5">
        <w:rPr>
          <w:rFonts w:ascii="Times New Roman" w:hAnsi="Times New Roman" w:cs="Times New Roman"/>
          <w:sz w:val="24"/>
          <w:szCs w:val="24"/>
        </w:rPr>
        <w:t>komunikacijskih sposobnosti djelatnika i sve ostalo što pridonosi poboljšanju vještina,</w:t>
      </w:r>
      <w:r w:rsidR="00C547C9">
        <w:rPr>
          <w:rFonts w:ascii="Times New Roman" w:hAnsi="Times New Roman" w:cs="Times New Roman"/>
          <w:sz w:val="24"/>
          <w:szCs w:val="24"/>
        </w:rPr>
        <w:t xml:space="preserve"> </w:t>
      </w:r>
      <w:r w:rsidRPr="000A67F5">
        <w:rPr>
          <w:rFonts w:ascii="Times New Roman" w:hAnsi="Times New Roman" w:cs="Times New Roman"/>
          <w:sz w:val="24"/>
          <w:szCs w:val="24"/>
        </w:rPr>
        <w:t>znanja/kompetencija potrebnih za obavljanje poslova u okviru postojećeg radnog</w:t>
      </w:r>
      <w:r w:rsidR="00C547C9">
        <w:rPr>
          <w:rFonts w:ascii="Times New Roman" w:hAnsi="Times New Roman" w:cs="Times New Roman"/>
          <w:sz w:val="24"/>
          <w:szCs w:val="24"/>
        </w:rPr>
        <w:t xml:space="preserve"> </w:t>
      </w:r>
      <w:r w:rsidRPr="000A67F5">
        <w:rPr>
          <w:rFonts w:ascii="Times New Roman" w:hAnsi="Times New Roman" w:cs="Times New Roman"/>
          <w:sz w:val="24"/>
          <w:szCs w:val="24"/>
        </w:rPr>
        <w:t>mjesta</w:t>
      </w:r>
    </w:p>
    <w:p w:rsidR="000A67F5" w:rsidRPr="000A67F5" w:rsidRDefault="000A67F5" w:rsidP="00C547C9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A67F5">
        <w:rPr>
          <w:rFonts w:ascii="Times New Roman" w:hAnsi="Times New Roman" w:cs="Times New Roman"/>
          <w:sz w:val="24"/>
          <w:szCs w:val="24"/>
        </w:rPr>
        <w:t xml:space="preserve">- rad prema modelu </w:t>
      </w:r>
      <w:proofErr w:type="spellStart"/>
      <w:r w:rsidRPr="000A67F5">
        <w:rPr>
          <w:rFonts w:ascii="Times New Roman" w:hAnsi="Times New Roman" w:cs="Times New Roman"/>
          <w:sz w:val="24"/>
          <w:szCs w:val="24"/>
        </w:rPr>
        <w:t>job-shadowing</w:t>
      </w:r>
      <w:proofErr w:type="spellEnd"/>
      <w:r w:rsidRPr="000A67F5">
        <w:rPr>
          <w:rFonts w:ascii="Times New Roman" w:hAnsi="Times New Roman" w:cs="Times New Roman"/>
          <w:sz w:val="24"/>
          <w:szCs w:val="24"/>
        </w:rPr>
        <w:t>, tj. praćenja rada kolega na inozemnoj ustanovi pri</w:t>
      </w:r>
      <w:r w:rsidR="00C547C9">
        <w:rPr>
          <w:rFonts w:ascii="Times New Roman" w:hAnsi="Times New Roman" w:cs="Times New Roman"/>
          <w:sz w:val="24"/>
          <w:szCs w:val="24"/>
        </w:rPr>
        <w:t xml:space="preserve"> </w:t>
      </w:r>
      <w:r w:rsidRPr="000A67F5">
        <w:rPr>
          <w:rFonts w:ascii="Times New Roman" w:hAnsi="Times New Roman" w:cs="Times New Roman"/>
          <w:sz w:val="24"/>
          <w:szCs w:val="24"/>
        </w:rPr>
        <w:t xml:space="preserve">obavljanju njihovih stručnih aktivnosti </w:t>
      </w:r>
    </w:p>
    <w:p w:rsidR="000A67F5" w:rsidRPr="000A67F5" w:rsidRDefault="000A67F5" w:rsidP="00C547C9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A67F5">
        <w:rPr>
          <w:rFonts w:ascii="Times New Roman" w:hAnsi="Times New Roman" w:cs="Times New Roman"/>
          <w:sz w:val="24"/>
          <w:szCs w:val="24"/>
        </w:rPr>
        <w:t>- jezični trening usmjeren na profesionalne potrebe sudionika</w:t>
      </w:r>
    </w:p>
    <w:p w:rsidR="000A67F5" w:rsidRDefault="000A67F5" w:rsidP="000A67F5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0A67F5">
        <w:rPr>
          <w:rFonts w:ascii="Times New Roman" w:hAnsi="Times New Roman" w:cs="Times New Roman"/>
          <w:sz w:val="24"/>
          <w:szCs w:val="24"/>
        </w:rPr>
        <w:lastRenderedPageBreak/>
        <w:t>Dostupne mobilnosti u svrhu podučavanja i osposobljava</w:t>
      </w:r>
    </w:p>
    <w:p w:rsidR="00C547C9" w:rsidRDefault="00C547C9" w:rsidP="000A67F5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9180" w:type="dxa"/>
        <w:tblBorders>
          <w:top w:val="single" w:sz="6" w:space="0" w:color="000080"/>
          <w:left w:val="single" w:sz="6" w:space="0" w:color="000080"/>
          <w:bottom w:val="single" w:sz="6" w:space="0" w:color="000080"/>
          <w:right w:val="single" w:sz="6" w:space="0" w:color="000080"/>
          <w:insideH w:val="single" w:sz="6" w:space="0" w:color="000080"/>
          <w:insideV w:val="single" w:sz="6" w:space="0" w:color="000080"/>
        </w:tblBorders>
        <w:tblLayout w:type="fixed"/>
        <w:tblLook w:val="04A0" w:firstRow="1" w:lastRow="0" w:firstColumn="1" w:lastColumn="0" w:noHBand="0" w:noVBand="1"/>
      </w:tblPr>
      <w:tblGrid>
        <w:gridCol w:w="1384"/>
        <w:gridCol w:w="1418"/>
        <w:gridCol w:w="1018"/>
        <w:gridCol w:w="1417"/>
        <w:gridCol w:w="2101"/>
        <w:gridCol w:w="1842"/>
      </w:tblGrid>
      <w:tr w:rsidR="00847A6B" w:rsidRPr="00847A6B" w:rsidTr="00847A6B">
        <w:trPr>
          <w:trHeight w:val="465"/>
        </w:trPr>
        <w:tc>
          <w:tcPr>
            <w:tcW w:w="1384" w:type="dxa"/>
            <w:vMerge w:val="restart"/>
            <w:shd w:val="clear" w:color="auto" w:fill="263673"/>
          </w:tcPr>
          <w:p w:rsidR="00847A6B" w:rsidRPr="00847A6B" w:rsidRDefault="00847A6B" w:rsidP="00847A6B">
            <w:pPr>
              <w:spacing w:line="259" w:lineRule="auto"/>
              <w:jc w:val="center"/>
              <w:rPr>
                <w:rFonts w:ascii="Verdana" w:eastAsia="SimSun" w:hAnsi="Verdana" w:cs="Arial"/>
                <w:b/>
                <w:bCs/>
                <w:color w:val="FFFFFF"/>
                <w:sz w:val="20"/>
                <w:lang w:val="en-GB" w:eastAsia="ja-JP"/>
              </w:rPr>
            </w:pPr>
            <w:r w:rsidRPr="00847A6B">
              <w:rPr>
                <w:rFonts w:ascii="Verdana" w:eastAsia="SimSun" w:hAnsi="Verdana" w:cs="Arial"/>
                <w:b/>
                <w:bCs/>
                <w:color w:val="FFFFFF"/>
                <w:sz w:val="20"/>
                <w:lang w:val="en-GB" w:eastAsia="ja-JP"/>
              </w:rPr>
              <w:t>FROM</w:t>
            </w:r>
          </w:p>
          <w:p w:rsidR="00847A6B" w:rsidRPr="00847A6B" w:rsidRDefault="00847A6B" w:rsidP="00847A6B">
            <w:pPr>
              <w:spacing w:line="259" w:lineRule="auto"/>
              <w:jc w:val="center"/>
              <w:rPr>
                <w:rFonts w:ascii="Verdana" w:eastAsia="SimSun" w:hAnsi="Verdana" w:cs="Arial"/>
                <w:b/>
                <w:bCs/>
                <w:color w:val="FFFFFF"/>
                <w:sz w:val="16"/>
                <w:szCs w:val="16"/>
                <w:lang w:val="en-GB" w:eastAsia="ja-JP"/>
              </w:rPr>
            </w:pPr>
            <w:r w:rsidRPr="00847A6B">
              <w:rPr>
                <w:rFonts w:ascii="Verdana" w:eastAsia="SimSun" w:hAnsi="Verdana" w:cs="Arial"/>
                <w:b/>
                <w:bCs/>
                <w:color w:val="FFFFFF"/>
                <w:sz w:val="16"/>
                <w:szCs w:val="16"/>
                <w:lang w:val="en-GB" w:eastAsia="ja-JP"/>
              </w:rPr>
              <w:t>[Erasmus code of the sending institution]</w:t>
            </w:r>
          </w:p>
        </w:tc>
        <w:tc>
          <w:tcPr>
            <w:tcW w:w="1418" w:type="dxa"/>
            <w:vMerge w:val="restart"/>
            <w:shd w:val="clear" w:color="auto" w:fill="263673"/>
          </w:tcPr>
          <w:p w:rsidR="00847A6B" w:rsidRPr="00847A6B" w:rsidRDefault="00847A6B" w:rsidP="00847A6B">
            <w:pPr>
              <w:spacing w:line="259" w:lineRule="auto"/>
              <w:jc w:val="center"/>
              <w:rPr>
                <w:rFonts w:ascii="Verdana" w:eastAsia="SimSun" w:hAnsi="Verdana" w:cs="Arial"/>
                <w:b/>
                <w:bCs/>
                <w:color w:val="FFFFFF"/>
                <w:sz w:val="20"/>
                <w:lang w:val="en-GB" w:eastAsia="ja-JP"/>
              </w:rPr>
            </w:pPr>
            <w:r w:rsidRPr="00847A6B">
              <w:rPr>
                <w:rFonts w:ascii="Verdana" w:eastAsia="SimSun" w:hAnsi="Verdana" w:cs="Arial"/>
                <w:b/>
                <w:bCs/>
                <w:color w:val="FFFFFF"/>
                <w:sz w:val="20"/>
                <w:lang w:val="en-GB" w:eastAsia="ja-JP"/>
              </w:rPr>
              <w:t>TO</w:t>
            </w:r>
          </w:p>
          <w:p w:rsidR="00847A6B" w:rsidRPr="00847A6B" w:rsidRDefault="00847A6B" w:rsidP="00847A6B">
            <w:pPr>
              <w:spacing w:line="259" w:lineRule="auto"/>
              <w:jc w:val="center"/>
              <w:rPr>
                <w:rFonts w:ascii="Verdana" w:eastAsia="SimSun" w:hAnsi="Verdana" w:cs="Arial"/>
                <w:b/>
                <w:bCs/>
                <w:color w:val="FFFFFF"/>
                <w:sz w:val="16"/>
                <w:szCs w:val="16"/>
                <w:lang w:val="en-GB" w:eastAsia="ja-JP"/>
              </w:rPr>
            </w:pPr>
            <w:r w:rsidRPr="00847A6B">
              <w:rPr>
                <w:rFonts w:ascii="Verdana" w:eastAsia="SimSun" w:hAnsi="Verdana" w:cs="Arial"/>
                <w:b/>
                <w:bCs/>
                <w:color w:val="FFFFFF"/>
                <w:sz w:val="16"/>
                <w:szCs w:val="16"/>
                <w:lang w:val="en-GB" w:eastAsia="ja-JP"/>
              </w:rPr>
              <w:t>[Erasmus code of the receiving institution]</w:t>
            </w:r>
          </w:p>
        </w:tc>
        <w:tc>
          <w:tcPr>
            <w:tcW w:w="1018" w:type="dxa"/>
            <w:vMerge w:val="restart"/>
            <w:shd w:val="clear" w:color="auto" w:fill="263673"/>
          </w:tcPr>
          <w:p w:rsidR="00847A6B" w:rsidRPr="00847A6B" w:rsidRDefault="00847A6B" w:rsidP="00847A6B">
            <w:pPr>
              <w:spacing w:line="259" w:lineRule="auto"/>
              <w:jc w:val="center"/>
              <w:rPr>
                <w:rFonts w:ascii="Verdana" w:eastAsia="SimSun" w:hAnsi="Verdana" w:cs="Arial"/>
                <w:b/>
                <w:bCs/>
                <w:i/>
                <w:color w:val="FFFFFF"/>
                <w:sz w:val="20"/>
                <w:lang w:val="en-GB" w:eastAsia="ja-JP"/>
              </w:rPr>
            </w:pPr>
            <w:r w:rsidRPr="00847A6B">
              <w:rPr>
                <w:rFonts w:ascii="Verdana" w:eastAsia="SimSun" w:hAnsi="Verdana" w:cs="Arial"/>
                <w:b/>
                <w:bCs/>
                <w:i/>
                <w:color w:val="FFFFFF"/>
                <w:sz w:val="20"/>
                <w:lang w:val="en-GB" w:eastAsia="ja-JP"/>
              </w:rPr>
              <w:t>Subject area code</w:t>
            </w:r>
            <w:r w:rsidRPr="00847A6B">
              <w:rPr>
                <w:rFonts w:ascii="Verdana" w:eastAsia="SimSun" w:hAnsi="Verdana" w:cs="Arial"/>
                <w:b/>
                <w:bCs/>
                <w:i/>
                <w:color w:val="FFFFFF"/>
                <w:sz w:val="20"/>
                <w:lang w:val="en-GB" w:eastAsia="ja-JP"/>
              </w:rPr>
              <w:br/>
              <w:t xml:space="preserve">* </w:t>
            </w:r>
            <w:r w:rsidRPr="00847A6B">
              <w:rPr>
                <w:rFonts w:ascii="Verdana" w:eastAsia="SimSun" w:hAnsi="Verdana" w:cs="Arial"/>
                <w:b/>
                <w:bCs/>
                <w:i/>
                <w:color w:val="FFFFFF"/>
                <w:sz w:val="20"/>
                <w:lang w:val="en-GB" w:eastAsia="ja-JP"/>
              </w:rPr>
              <w:br/>
            </w:r>
            <w:r w:rsidRPr="00847A6B">
              <w:rPr>
                <w:rFonts w:ascii="Verdana" w:eastAsia="SimSun" w:hAnsi="Verdana" w:cs="Arial"/>
                <w:b/>
                <w:bCs/>
                <w:color w:val="FFFFFF"/>
                <w:sz w:val="16"/>
                <w:szCs w:val="16"/>
                <w:lang w:val="en-GB" w:eastAsia="ja-JP"/>
              </w:rPr>
              <w:t>[ISCED]</w:t>
            </w:r>
          </w:p>
          <w:p w:rsidR="00847A6B" w:rsidRPr="00847A6B" w:rsidRDefault="00847A6B" w:rsidP="00847A6B">
            <w:pPr>
              <w:spacing w:line="259" w:lineRule="auto"/>
              <w:jc w:val="center"/>
              <w:rPr>
                <w:rFonts w:ascii="Verdana" w:eastAsia="SimSun" w:hAnsi="Verdana" w:cs="Arial"/>
                <w:b/>
                <w:bCs/>
                <w:i/>
                <w:color w:val="FFFFFF"/>
                <w:sz w:val="20"/>
                <w:lang w:val="en-GB" w:eastAsia="ja-JP"/>
              </w:rPr>
            </w:pPr>
          </w:p>
        </w:tc>
        <w:tc>
          <w:tcPr>
            <w:tcW w:w="1417" w:type="dxa"/>
            <w:vMerge w:val="restart"/>
            <w:shd w:val="clear" w:color="auto" w:fill="263673"/>
          </w:tcPr>
          <w:p w:rsidR="00847A6B" w:rsidRPr="00847A6B" w:rsidRDefault="00847A6B" w:rsidP="00847A6B">
            <w:pPr>
              <w:spacing w:line="259" w:lineRule="auto"/>
              <w:jc w:val="center"/>
              <w:rPr>
                <w:rFonts w:ascii="Verdana" w:eastAsia="SimSun" w:hAnsi="Verdana" w:cs="Arial"/>
                <w:b/>
                <w:bCs/>
                <w:i/>
                <w:color w:val="FFFFFF"/>
                <w:sz w:val="20"/>
                <w:lang w:val="en-GB" w:eastAsia="ja-JP"/>
              </w:rPr>
            </w:pPr>
            <w:r w:rsidRPr="00847A6B">
              <w:rPr>
                <w:rFonts w:ascii="Verdana" w:eastAsia="SimSun" w:hAnsi="Verdana" w:cs="Arial"/>
                <w:b/>
                <w:bCs/>
                <w:i/>
                <w:color w:val="FFFFFF"/>
                <w:sz w:val="20"/>
                <w:lang w:val="en-GB" w:eastAsia="ja-JP"/>
              </w:rPr>
              <w:t>Subject area name</w:t>
            </w:r>
            <w:r w:rsidRPr="00847A6B">
              <w:rPr>
                <w:rFonts w:ascii="Verdana" w:eastAsia="SimSun" w:hAnsi="Verdana" w:cs="Arial"/>
                <w:b/>
                <w:bCs/>
                <w:i/>
                <w:color w:val="FFFFFF"/>
                <w:sz w:val="20"/>
                <w:lang w:val="en-GB" w:eastAsia="ja-JP"/>
              </w:rPr>
              <w:br/>
              <w:t xml:space="preserve">* </w:t>
            </w:r>
            <w:r w:rsidRPr="00847A6B">
              <w:rPr>
                <w:rFonts w:ascii="Verdana" w:eastAsia="SimSun" w:hAnsi="Verdana" w:cs="Arial"/>
                <w:b/>
                <w:bCs/>
                <w:i/>
                <w:color w:val="FFFFFF"/>
                <w:sz w:val="20"/>
                <w:lang w:val="en-GB" w:eastAsia="ja-JP"/>
              </w:rPr>
              <w:br/>
            </w:r>
          </w:p>
          <w:p w:rsidR="00847A6B" w:rsidRPr="00847A6B" w:rsidRDefault="00847A6B" w:rsidP="00847A6B">
            <w:pPr>
              <w:spacing w:line="259" w:lineRule="auto"/>
              <w:jc w:val="center"/>
              <w:rPr>
                <w:rFonts w:ascii="Verdana" w:eastAsia="SimSun" w:hAnsi="Verdana" w:cs="Arial"/>
                <w:b/>
                <w:bCs/>
                <w:i/>
                <w:color w:val="FFFFFF"/>
                <w:sz w:val="20"/>
                <w:lang w:val="en-GB" w:eastAsia="ja-JP"/>
              </w:rPr>
            </w:pPr>
          </w:p>
        </w:tc>
        <w:tc>
          <w:tcPr>
            <w:tcW w:w="3943" w:type="dxa"/>
            <w:gridSpan w:val="2"/>
            <w:shd w:val="clear" w:color="auto" w:fill="263673"/>
          </w:tcPr>
          <w:p w:rsidR="00847A6B" w:rsidRPr="00847A6B" w:rsidRDefault="00847A6B" w:rsidP="00847A6B">
            <w:pPr>
              <w:spacing w:line="259" w:lineRule="auto"/>
              <w:jc w:val="center"/>
              <w:rPr>
                <w:rFonts w:ascii="Verdana" w:eastAsia="SimSun" w:hAnsi="Verdana" w:cs="Arial"/>
                <w:b/>
                <w:bCs/>
                <w:color w:val="FFFFFF"/>
                <w:sz w:val="20"/>
                <w:lang w:val="en-GB" w:eastAsia="ja-JP"/>
              </w:rPr>
            </w:pPr>
            <w:r w:rsidRPr="00847A6B">
              <w:rPr>
                <w:rFonts w:ascii="Verdana" w:eastAsia="SimSun" w:hAnsi="Verdana" w:cs="Arial"/>
                <w:b/>
                <w:bCs/>
                <w:color w:val="FFFFFF"/>
                <w:sz w:val="20"/>
                <w:lang w:val="en-GB" w:eastAsia="ja-JP"/>
              </w:rPr>
              <w:t>Number of staff mobility periods</w:t>
            </w:r>
          </w:p>
        </w:tc>
      </w:tr>
      <w:tr w:rsidR="00847A6B" w:rsidRPr="00847A6B" w:rsidTr="00847A6B">
        <w:trPr>
          <w:trHeight w:val="1338"/>
        </w:trPr>
        <w:tc>
          <w:tcPr>
            <w:tcW w:w="1384" w:type="dxa"/>
            <w:vMerge/>
            <w:shd w:val="clear" w:color="auto" w:fill="263673"/>
          </w:tcPr>
          <w:p w:rsidR="00847A6B" w:rsidRPr="00847A6B" w:rsidRDefault="00847A6B" w:rsidP="00847A6B">
            <w:pPr>
              <w:spacing w:line="259" w:lineRule="auto"/>
              <w:rPr>
                <w:rFonts w:ascii="Verdana" w:eastAsia="SimSun" w:hAnsi="Verdana" w:cs="Arial"/>
                <w:sz w:val="20"/>
                <w:lang w:val="en-GB" w:eastAsia="ja-JP"/>
              </w:rPr>
            </w:pPr>
          </w:p>
        </w:tc>
        <w:tc>
          <w:tcPr>
            <w:tcW w:w="1418" w:type="dxa"/>
            <w:vMerge/>
            <w:shd w:val="clear" w:color="auto" w:fill="263673"/>
          </w:tcPr>
          <w:p w:rsidR="00847A6B" w:rsidRPr="00847A6B" w:rsidRDefault="00847A6B" w:rsidP="00847A6B">
            <w:pPr>
              <w:spacing w:line="259" w:lineRule="auto"/>
              <w:rPr>
                <w:rFonts w:ascii="Verdana" w:eastAsia="SimSun" w:hAnsi="Verdana" w:cs="Arial"/>
                <w:sz w:val="20"/>
                <w:lang w:val="en-GB" w:eastAsia="ja-JP"/>
              </w:rPr>
            </w:pPr>
          </w:p>
        </w:tc>
        <w:tc>
          <w:tcPr>
            <w:tcW w:w="1018" w:type="dxa"/>
            <w:vMerge/>
            <w:shd w:val="clear" w:color="auto" w:fill="263673"/>
          </w:tcPr>
          <w:p w:rsidR="00847A6B" w:rsidRPr="00847A6B" w:rsidRDefault="00847A6B" w:rsidP="00847A6B">
            <w:pPr>
              <w:spacing w:line="259" w:lineRule="auto"/>
              <w:rPr>
                <w:rFonts w:ascii="Verdana" w:eastAsia="SimSun" w:hAnsi="Verdana" w:cs="Arial"/>
                <w:sz w:val="20"/>
                <w:lang w:val="en-GB" w:eastAsia="ja-JP"/>
              </w:rPr>
            </w:pPr>
          </w:p>
        </w:tc>
        <w:tc>
          <w:tcPr>
            <w:tcW w:w="1417" w:type="dxa"/>
            <w:vMerge/>
            <w:shd w:val="clear" w:color="auto" w:fill="263673"/>
          </w:tcPr>
          <w:p w:rsidR="00847A6B" w:rsidRPr="00847A6B" w:rsidRDefault="00847A6B" w:rsidP="00847A6B">
            <w:pPr>
              <w:spacing w:line="259" w:lineRule="auto"/>
              <w:jc w:val="center"/>
              <w:rPr>
                <w:rFonts w:ascii="Verdana" w:eastAsia="SimSun" w:hAnsi="Verdana" w:cs="Arial"/>
                <w:color w:val="FFFFFF"/>
                <w:sz w:val="20"/>
                <w:lang w:val="en-GB" w:eastAsia="ja-JP"/>
              </w:rPr>
            </w:pPr>
          </w:p>
        </w:tc>
        <w:tc>
          <w:tcPr>
            <w:tcW w:w="2101" w:type="dxa"/>
            <w:shd w:val="clear" w:color="auto" w:fill="263673"/>
          </w:tcPr>
          <w:p w:rsidR="00847A6B" w:rsidRPr="00847A6B" w:rsidRDefault="00847A6B" w:rsidP="00847A6B">
            <w:pPr>
              <w:spacing w:after="120" w:line="259" w:lineRule="auto"/>
              <w:jc w:val="center"/>
              <w:rPr>
                <w:rFonts w:ascii="Verdana" w:eastAsia="SimSun" w:hAnsi="Verdana" w:cs="Arial"/>
                <w:i/>
                <w:color w:val="FFFFFF"/>
                <w:sz w:val="20"/>
                <w:lang w:val="en-GB" w:eastAsia="ja-JP"/>
              </w:rPr>
            </w:pPr>
            <w:r w:rsidRPr="00847A6B">
              <w:rPr>
                <w:rFonts w:ascii="Verdana" w:eastAsia="SimSun" w:hAnsi="Verdana" w:cs="Arial"/>
                <w:color w:val="FFFFFF"/>
                <w:sz w:val="20"/>
                <w:lang w:val="en-GB" w:eastAsia="ja-JP"/>
              </w:rPr>
              <w:t>Staff Mobility for Teaching</w:t>
            </w:r>
            <w:r w:rsidRPr="00847A6B">
              <w:rPr>
                <w:rFonts w:ascii="Verdana" w:eastAsia="SimSun" w:hAnsi="Verdana" w:cs="Arial"/>
                <w:color w:val="FFFFFF"/>
                <w:sz w:val="20"/>
                <w:lang w:val="en-GB" w:eastAsia="ja-JP"/>
              </w:rPr>
              <w:br/>
            </w:r>
            <w:r w:rsidRPr="00847A6B">
              <w:rPr>
                <w:rFonts w:ascii="Verdana" w:eastAsia="SimSun" w:hAnsi="Verdana" w:cs="Arial"/>
                <w:color w:val="FFFFFF"/>
                <w:sz w:val="20"/>
                <w:lang w:val="en-GB" w:eastAsia="ja-JP"/>
              </w:rPr>
              <w:br/>
            </w:r>
            <w:r w:rsidRPr="00847A6B">
              <w:rPr>
                <w:rFonts w:ascii="Verdana" w:eastAsia="SimSun" w:hAnsi="Verdana" w:cs="Arial"/>
                <w:i/>
                <w:color w:val="FFFFFF"/>
                <w:sz w:val="16"/>
                <w:szCs w:val="16"/>
                <w:lang w:val="en-GB" w:eastAsia="ja-JP"/>
              </w:rPr>
              <w:t xml:space="preserve">[total number </w:t>
            </w:r>
            <w:proofErr w:type="gramStart"/>
            <w:r w:rsidRPr="00847A6B">
              <w:rPr>
                <w:rFonts w:ascii="Verdana" w:eastAsia="SimSun" w:hAnsi="Verdana" w:cs="Arial"/>
                <w:i/>
                <w:color w:val="FFFFFF"/>
                <w:sz w:val="16"/>
                <w:szCs w:val="16"/>
                <w:lang w:val="en-GB" w:eastAsia="ja-JP"/>
              </w:rPr>
              <w:t>of  days</w:t>
            </w:r>
            <w:proofErr w:type="gramEnd"/>
            <w:r w:rsidRPr="00847A6B">
              <w:rPr>
                <w:rFonts w:ascii="Verdana" w:eastAsia="SimSun" w:hAnsi="Verdana" w:cs="Arial"/>
                <w:i/>
                <w:color w:val="FFFFFF"/>
                <w:sz w:val="16"/>
                <w:szCs w:val="16"/>
                <w:lang w:val="en-GB" w:eastAsia="ja-JP"/>
              </w:rPr>
              <w:t xml:space="preserve"> of teaching periods or average duration *]</w:t>
            </w:r>
          </w:p>
        </w:tc>
        <w:tc>
          <w:tcPr>
            <w:tcW w:w="1842" w:type="dxa"/>
            <w:shd w:val="clear" w:color="auto" w:fill="263673"/>
          </w:tcPr>
          <w:p w:rsidR="00847A6B" w:rsidRPr="00847A6B" w:rsidRDefault="00847A6B" w:rsidP="00847A6B">
            <w:pPr>
              <w:spacing w:line="259" w:lineRule="auto"/>
              <w:jc w:val="center"/>
              <w:rPr>
                <w:rFonts w:ascii="Verdana" w:eastAsia="SimSun" w:hAnsi="Verdana" w:cs="Arial"/>
                <w:color w:val="FFFFFF"/>
                <w:sz w:val="20"/>
                <w:lang w:val="en-GB" w:eastAsia="ja-JP"/>
              </w:rPr>
            </w:pPr>
            <w:r w:rsidRPr="00847A6B">
              <w:rPr>
                <w:rFonts w:ascii="Verdana" w:eastAsia="SimSun" w:hAnsi="Verdana" w:cs="Arial"/>
                <w:i/>
                <w:color w:val="FFFFFF"/>
                <w:sz w:val="20"/>
                <w:lang w:val="en-GB" w:eastAsia="ja-JP"/>
              </w:rPr>
              <w:t>Staff Mobility for Training</w:t>
            </w:r>
            <w:r w:rsidRPr="00847A6B">
              <w:rPr>
                <w:rFonts w:ascii="Verdana" w:eastAsia="SimSun" w:hAnsi="Verdana" w:cs="Arial"/>
                <w:i/>
                <w:color w:val="FFFFFF"/>
                <w:sz w:val="20"/>
                <w:lang w:val="en-GB" w:eastAsia="ja-JP"/>
              </w:rPr>
              <w:br/>
              <w:t>*</w:t>
            </w:r>
            <w:r w:rsidRPr="00847A6B">
              <w:rPr>
                <w:rFonts w:ascii="Verdana" w:eastAsia="SimSun" w:hAnsi="Verdana" w:cs="Arial"/>
                <w:i/>
                <w:color w:val="FFFFFF"/>
                <w:sz w:val="20"/>
                <w:lang w:val="en-GB" w:eastAsia="ja-JP"/>
              </w:rPr>
              <w:br/>
            </w:r>
          </w:p>
        </w:tc>
      </w:tr>
      <w:tr w:rsidR="00847A6B" w:rsidRPr="00847A6B" w:rsidTr="00847A6B">
        <w:trPr>
          <w:trHeight w:val="480"/>
        </w:trPr>
        <w:tc>
          <w:tcPr>
            <w:tcW w:w="1384" w:type="dxa"/>
            <w:vMerge w:val="restart"/>
            <w:shd w:val="clear" w:color="auto" w:fill="auto"/>
          </w:tcPr>
          <w:p w:rsidR="00847A6B" w:rsidRPr="00847A6B" w:rsidRDefault="00847A6B" w:rsidP="00847A6B">
            <w:pPr>
              <w:spacing w:line="259" w:lineRule="auto"/>
              <w:rPr>
                <w:rFonts w:ascii="Verdana" w:eastAsia="SimSun" w:hAnsi="Verdana" w:cs="Arial"/>
                <w:sz w:val="20"/>
                <w:lang w:val="en-GB" w:eastAsia="ja-JP"/>
              </w:rPr>
            </w:pPr>
            <w:r w:rsidRPr="00847A6B">
              <w:rPr>
                <w:rFonts w:ascii="Verdana" w:eastAsia="SimSun" w:hAnsi="Verdana" w:cs="Arial"/>
                <w:sz w:val="20"/>
                <w:lang w:val="en-GB" w:eastAsia="ja-JP"/>
              </w:rPr>
              <w:t>HR SPLIT04</w:t>
            </w:r>
          </w:p>
        </w:tc>
        <w:tc>
          <w:tcPr>
            <w:tcW w:w="1418" w:type="dxa"/>
            <w:vMerge w:val="restart"/>
            <w:shd w:val="clear" w:color="auto" w:fill="auto"/>
          </w:tcPr>
          <w:p w:rsidR="00847A6B" w:rsidRPr="00847A6B" w:rsidRDefault="00847A6B" w:rsidP="00847A6B">
            <w:pPr>
              <w:spacing w:line="259" w:lineRule="auto"/>
              <w:rPr>
                <w:rFonts w:ascii="Verdana" w:eastAsia="SimSun" w:hAnsi="Verdana" w:cs="Arial"/>
                <w:sz w:val="20"/>
                <w:lang w:val="en-GB" w:eastAsia="ja-JP"/>
              </w:rPr>
            </w:pPr>
            <w:r w:rsidRPr="00847A6B">
              <w:rPr>
                <w:rFonts w:ascii="Verdana" w:eastAsia="SimSun" w:hAnsi="Verdana" w:cs="Arial"/>
                <w:sz w:val="20"/>
                <w:lang w:val="en-GB" w:eastAsia="ja-JP"/>
              </w:rPr>
              <w:t>TIVAT</w:t>
            </w:r>
          </w:p>
        </w:tc>
        <w:tc>
          <w:tcPr>
            <w:tcW w:w="1018" w:type="dxa"/>
            <w:shd w:val="clear" w:color="auto" w:fill="auto"/>
          </w:tcPr>
          <w:p w:rsidR="00847A6B" w:rsidRPr="00847A6B" w:rsidRDefault="00847A6B" w:rsidP="00847A6B">
            <w:pPr>
              <w:spacing w:line="259" w:lineRule="auto"/>
              <w:rPr>
                <w:rFonts w:ascii="Verdana" w:eastAsia="SimSun" w:hAnsi="Verdana" w:cs="Arial"/>
                <w:sz w:val="20"/>
                <w:lang w:val="en-GB" w:eastAsia="ja-JP"/>
              </w:rPr>
            </w:pPr>
            <w:r>
              <w:rPr>
                <w:rFonts w:ascii="Verdana" w:eastAsia="SimSun" w:hAnsi="Verdana" w:cs="Arial"/>
                <w:sz w:val="20"/>
                <w:lang w:val="en-GB" w:eastAsia="ja-JP"/>
              </w:rPr>
              <w:t>041</w:t>
            </w:r>
          </w:p>
        </w:tc>
        <w:tc>
          <w:tcPr>
            <w:tcW w:w="1417" w:type="dxa"/>
            <w:shd w:val="clear" w:color="auto" w:fill="auto"/>
          </w:tcPr>
          <w:p w:rsidR="00847A6B" w:rsidRPr="00847A6B" w:rsidRDefault="00847A6B" w:rsidP="00847A6B">
            <w:pPr>
              <w:spacing w:line="259" w:lineRule="auto"/>
              <w:rPr>
                <w:rFonts w:ascii="Times New Roman" w:eastAsia="SimSun" w:hAnsi="Times New Roman" w:cs="Times New Roman"/>
                <w:sz w:val="20"/>
                <w:szCs w:val="20"/>
                <w:lang w:val="en-GB" w:eastAsia="ja-JP"/>
              </w:rPr>
            </w:pPr>
            <w:r w:rsidRPr="00847A6B">
              <w:rPr>
                <w:rFonts w:ascii="Times New Roman" w:eastAsia="SimSun" w:hAnsi="Times New Roman" w:cs="Times New Roman"/>
                <w:sz w:val="20"/>
                <w:szCs w:val="20"/>
                <w:lang w:eastAsia="ja-JP"/>
              </w:rPr>
              <w:t xml:space="preserve">Business </w:t>
            </w:r>
            <w:proofErr w:type="spellStart"/>
            <w:r w:rsidRPr="00847A6B">
              <w:rPr>
                <w:rFonts w:ascii="Times New Roman" w:eastAsia="SimSun" w:hAnsi="Times New Roman" w:cs="Times New Roman"/>
                <w:sz w:val="20"/>
                <w:szCs w:val="20"/>
                <w:lang w:eastAsia="ja-JP"/>
              </w:rPr>
              <w:t>and</w:t>
            </w:r>
            <w:proofErr w:type="spellEnd"/>
            <w:r w:rsidRPr="00847A6B">
              <w:rPr>
                <w:rFonts w:ascii="Times New Roman" w:eastAsia="SimSun" w:hAnsi="Times New Roman" w:cs="Times New Roman"/>
                <w:sz w:val="20"/>
                <w:szCs w:val="20"/>
                <w:lang w:eastAsia="ja-JP"/>
              </w:rPr>
              <w:t xml:space="preserve"> </w:t>
            </w:r>
            <w:proofErr w:type="spellStart"/>
            <w:r w:rsidRPr="00847A6B">
              <w:rPr>
                <w:rFonts w:ascii="Times New Roman" w:eastAsia="SimSun" w:hAnsi="Times New Roman" w:cs="Times New Roman"/>
                <w:sz w:val="20"/>
                <w:szCs w:val="20"/>
                <w:lang w:eastAsia="ja-JP"/>
              </w:rPr>
              <w:t>Administrati</w:t>
            </w:r>
            <w:proofErr w:type="spellEnd"/>
            <w:r w:rsidRPr="00847A6B">
              <w:rPr>
                <w:rFonts w:ascii="Times New Roman" w:eastAsia="SimSun" w:hAnsi="Times New Roman" w:cs="Times New Roman"/>
                <w:sz w:val="20"/>
                <w:szCs w:val="20"/>
                <w:lang w:eastAsia="ja-JP"/>
              </w:rPr>
              <w:t xml:space="preserve"> on</w:t>
            </w:r>
          </w:p>
        </w:tc>
        <w:tc>
          <w:tcPr>
            <w:tcW w:w="2101" w:type="dxa"/>
            <w:shd w:val="clear" w:color="auto" w:fill="auto"/>
          </w:tcPr>
          <w:p w:rsidR="00847A6B" w:rsidRPr="00847A6B" w:rsidRDefault="0029203F" w:rsidP="00847A6B">
            <w:pPr>
              <w:spacing w:line="259" w:lineRule="auto"/>
              <w:rPr>
                <w:rFonts w:ascii="Verdana" w:eastAsia="SimSun" w:hAnsi="Verdana" w:cs="Arial"/>
                <w:sz w:val="20"/>
                <w:lang w:val="en-GB" w:eastAsia="ja-JP"/>
              </w:rPr>
            </w:pPr>
            <w:r>
              <w:rPr>
                <w:rFonts w:ascii="Verdana" w:eastAsia="SimSun" w:hAnsi="Verdana" w:cs="Arial"/>
                <w:sz w:val="20"/>
                <w:lang w:val="en-GB" w:eastAsia="ja-JP"/>
              </w:rPr>
              <w:t>3</w:t>
            </w:r>
            <w:r w:rsidR="00847A6B" w:rsidRPr="00847A6B">
              <w:rPr>
                <w:rFonts w:ascii="Verdana" w:eastAsia="SimSun" w:hAnsi="Verdana" w:cs="Arial"/>
                <w:sz w:val="20"/>
                <w:lang w:val="en-GB" w:eastAsia="ja-JP"/>
              </w:rPr>
              <w:t xml:space="preserve"> STA × 7 days (5 days +2 days travel)</w:t>
            </w:r>
          </w:p>
        </w:tc>
        <w:tc>
          <w:tcPr>
            <w:tcW w:w="1842" w:type="dxa"/>
            <w:shd w:val="clear" w:color="auto" w:fill="auto"/>
          </w:tcPr>
          <w:p w:rsidR="00847A6B" w:rsidRPr="00847A6B" w:rsidRDefault="0029203F" w:rsidP="00847A6B">
            <w:pPr>
              <w:spacing w:line="259" w:lineRule="auto"/>
              <w:rPr>
                <w:rFonts w:ascii="Verdana" w:eastAsia="SimSun" w:hAnsi="Verdana" w:cs="Arial"/>
                <w:sz w:val="20"/>
                <w:lang w:val="en-GB" w:eastAsia="ja-JP"/>
              </w:rPr>
            </w:pPr>
            <w:r>
              <w:rPr>
                <w:rFonts w:ascii="Verdana" w:eastAsia="SimSun" w:hAnsi="Verdana" w:cs="Arial"/>
                <w:sz w:val="20"/>
                <w:lang w:val="en-GB" w:eastAsia="ja-JP"/>
              </w:rPr>
              <w:t>2</w:t>
            </w:r>
            <w:r w:rsidR="00847A6B" w:rsidRPr="00847A6B">
              <w:rPr>
                <w:rFonts w:ascii="Verdana" w:eastAsia="SimSun" w:hAnsi="Verdana" w:cs="Arial"/>
                <w:sz w:val="20"/>
                <w:lang w:val="en-GB" w:eastAsia="ja-JP"/>
              </w:rPr>
              <w:t xml:space="preserve"> STT × 7 days (5 days + 2 days travel)</w:t>
            </w:r>
          </w:p>
        </w:tc>
      </w:tr>
      <w:tr w:rsidR="00847A6B" w:rsidRPr="00847A6B" w:rsidTr="00847A6B">
        <w:trPr>
          <w:trHeight w:val="480"/>
        </w:trPr>
        <w:tc>
          <w:tcPr>
            <w:tcW w:w="1384" w:type="dxa"/>
            <w:vMerge/>
            <w:shd w:val="clear" w:color="auto" w:fill="auto"/>
          </w:tcPr>
          <w:p w:rsidR="00847A6B" w:rsidRPr="00847A6B" w:rsidRDefault="00847A6B" w:rsidP="00847A6B">
            <w:pPr>
              <w:spacing w:line="259" w:lineRule="auto"/>
              <w:rPr>
                <w:rFonts w:ascii="Verdana" w:eastAsia="SimSun" w:hAnsi="Verdana" w:cs="Arial"/>
                <w:sz w:val="20"/>
                <w:lang w:val="en-GB" w:eastAsia="ja-JP"/>
              </w:rPr>
            </w:pPr>
          </w:p>
        </w:tc>
        <w:tc>
          <w:tcPr>
            <w:tcW w:w="1418" w:type="dxa"/>
            <w:vMerge/>
            <w:shd w:val="clear" w:color="auto" w:fill="auto"/>
          </w:tcPr>
          <w:p w:rsidR="00847A6B" w:rsidRPr="00847A6B" w:rsidRDefault="00847A6B" w:rsidP="00847A6B">
            <w:pPr>
              <w:spacing w:line="259" w:lineRule="auto"/>
              <w:rPr>
                <w:rFonts w:ascii="Verdana" w:eastAsia="SimSun" w:hAnsi="Verdana" w:cs="Arial"/>
                <w:sz w:val="20"/>
                <w:lang w:val="en-GB" w:eastAsia="ja-JP"/>
              </w:rPr>
            </w:pPr>
          </w:p>
        </w:tc>
        <w:tc>
          <w:tcPr>
            <w:tcW w:w="1018" w:type="dxa"/>
            <w:shd w:val="clear" w:color="auto" w:fill="auto"/>
          </w:tcPr>
          <w:p w:rsidR="00847A6B" w:rsidRPr="00847A6B" w:rsidRDefault="00847A6B" w:rsidP="00847A6B">
            <w:pPr>
              <w:spacing w:line="259" w:lineRule="auto"/>
              <w:rPr>
                <w:rFonts w:ascii="Verdana" w:eastAsia="SimSun" w:hAnsi="Verdana" w:cs="Arial"/>
                <w:sz w:val="20"/>
                <w:lang w:val="en-GB" w:eastAsia="ja-JP"/>
              </w:rPr>
            </w:pPr>
          </w:p>
        </w:tc>
        <w:tc>
          <w:tcPr>
            <w:tcW w:w="1417" w:type="dxa"/>
            <w:shd w:val="clear" w:color="auto" w:fill="auto"/>
          </w:tcPr>
          <w:p w:rsidR="00847A6B" w:rsidRPr="00847A6B" w:rsidRDefault="00847A6B" w:rsidP="00847A6B">
            <w:pPr>
              <w:spacing w:line="259" w:lineRule="auto"/>
              <w:rPr>
                <w:rFonts w:ascii="Verdana" w:eastAsia="SimSun" w:hAnsi="Verdana" w:cs="Arial"/>
                <w:sz w:val="20"/>
                <w:szCs w:val="20"/>
                <w:lang w:val="en-GB" w:eastAsia="ja-JP"/>
              </w:rPr>
            </w:pPr>
          </w:p>
        </w:tc>
        <w:tc>
          <w:tcPr>
            <w:tcW w:w="2101" w:type="dxa"/>
            <w:shd w:val="clear" w:color="auto" w:fill="auto"/>
          </w:tcPr>
          <w:p w:rsidR="00847A6B" w:rsidRPr="00847A6B" w:rsidRDefault="00847A6B" w:rsidP="00847A6B">
            <w:pPr>
              <w:spacing w:line="259" w:lineRule="auto"/>
              <w:rPr>
                <w:rFonts w:ascii="Verdana" w:eastAsia="SimSun" w:hAnsi="Verdana" w:cs="Arial"/>
                <w:sz w:val="20"/>
                <w:lang w:val="en-GB" w:eastAsia="ja-JP"/>
              </w:rPr>
            </w:pPr>
          </w:p>
        </w:tc>
        <w:tc>
          <w:tcPr>
            <w:tcW w:w="1842" w:type="dxa"/>
            <w:shd w:val="clear" w:color="auto" w:fill="auto"/>
          </w:tcPr>
          <w:p w:rsidR="00847A6B" w:rsidRPr="00847A6B" w:rsidRDefault="00847A6B" w:rsidP="00847A6B">
            <w:pPr>
              <w:spacing w:line="259" w:lineRule="auto"/>
              <w:rPr>
                <w:rFonts w:ascii="Verdana" w:eastAsia="SimSun" w:hAnsi="Verdana" w:cs="Arial"/>
                <w:sz w:val="20"/>
                <w:lang w:val="en-GB" w:eastAsia="ja-JP"/>
              </w:rPr>
            </w:pPr>
          </w:p>
        </w:tc>
      </w:tr>
      <w:tr w:rsidR="00847A6B" w:rsidRPr="00847A6B" w:rsidTr="00847A6B">
        <w:trPr>
          <w:trHeight w:val="480"/>
        </w:trPr>
        <w:tc>
          <w:tcPr>
            <w:tcW w:w="1384" w:type="dxa"/>
            <w:vMerge w:val="restart"/>
            <w:shd w:val="clear" w:color="auto" w:fill="auto"/>
          </w:tcPr>
          <w:p w:rsidR="00847A6B" w:rsidRPr="00847A6B" w:rsidRDefault="00847A6B" w:rsidP="00847A6B">
            <w:pPr>
              <w:spacing w:line="259" w:lineRule="auto"/>
              <w:rPr>
                <w:rFonts w:ascii="Verdana" w:eastAsia="SimSun" w:hAnsi="Verdana" w:cs="Arial"/>
                <w:sz w:val="20"/>
                <w:lang w:val="en-GB" w:eastAsia="ja-JP"/>
              </w:rPr>
            </w:pPr>
            <w:r w:rsidRPr="00847A6B">
              <w:rPr>
                <w:rFonts w:ascii="Verdana" w:eastAsia="SimSun" w:hAnsi="Verdana" w:cs="Arial"/>
                <w:sz w:val="20"/>
                <w:lang w:val="en-GB" w:eastAsia="ja-JP"/>
              </w:rPr>
              <w:t>TIVAT</w:t>
            </w:r>
          </w:p>
        </w:tc>
        <w:tc>
          <w:tcPr>
            <w:tcW w:w="1418" w:type="dxa"/>
            <w:vMerge w:val="restart"/>
            <w:shd w:val="clear" w:color="auto" w:fill="auto"/>
          </w:tcPr>
          <w:p w:rsidR="00847A6B" w:rsidRPr="00847A6B" w:rsidRDefault="00847A6B" w:rsidP="00847A6B">
            <w:pPr>
              <w:spacing w:line="259" w:lineRule="auto"/>
              <w:rPr>
                <w:rFonts w:ascii="Verdana" w:eastAsia="SimSun" w:hAnsi="Verdana" w:cs="Arial"/>
                <w:sz w:val="20"/>
                <w:lang w:val="en-GB" w:eastAsia="ja-JP"/>
              </w:rPr>
            </w:pPr>
            <w:r w:rsidRPr="00847A6B">
              <w:rPr>
                <w:rFonts w:ascii="Verdana" w:eastAsia="SimSun" w:hAnsi="Verdana" w:cs="Arial"/>
                <w:sz w:val="20"/>
                <w:lang w:val="en-GB" w:eastAsia="ja-JP"/>
              </w:rPr>
              <w:t>HR SPLIT04</w:t>
            </w:r>
          </w:p>
        </w:tc>
        <w:tc>
          <w:tcPr>
            <w:tcW w:w="1018" w:type="dxa"/>
            <w:shd w:val="clear" w:color="auto" w:fill="auto"/>
          </w:tcPr>
          <w:p w:rsidR="00847A6B" w:rsidRPr="00847A6B" w:rsidRDefault="00847A6B" w:rsidP="00847A6B">
            <w:pPr>
              <w:spacing w:line="259" w:lineRule="auto"/>
              <w:rPr>
                <w:rFonts w:ascii="Verdana" w:eastAsia="SimSun" w:hAnsi="Verdana" w:cs="Arial"/>
                <w:sz w:val="20"/>
                <w:lang w:val="en-GB" w:eastAsia="ja-JP"/>
              </w:rPr>
            </w:pPr>
            <w:r>
              <w:rPr>
                <w:rFonts w:ascii="Verdana" w:eastAsia="SimSun" w:hAnsi="Verdana" w:cs="Arial"/>
                <w:sz w:val="20"/>
                <w:lang w:val="en-GB" w:eastAsia="ja-JP"/>
              </w:rPr>
              <w:t>041</w:t>
            </w:r>
          </w:p>
        </w:tc>
        <w:tc>
          <w:tcPr>
            <w:tcW w:w="1417" w:type="dxa"/>
            <w:shd w:val="clear" w:color="auto" w:fill="auto"/>
          </w:tcPr>
          <w:p w:rsidR="00847A6B" w:rsidRPr="00847A6B" w:rsidRDefault="00847A6B" w:rsidP="00847A6B">
            <w:pPr>
              <w:spacing w:line="259" w:lineRule="auto"/>
              <w:rPr>
                <w:rFonts w:ascii="Times New Roman" w:eastAsia="SimSun" w:hAnsi="Times New Roman" w:cs="Times New Roman"/>
                <w:sz w:val="20"/>
                <w:szCs w:val="20"/>
                <w:lang w:val="en-GB" w:eastAsia="ja-JP"/>
              </w:rPr>
            </w:pPr>
            <w:r w:rsidRPr="00847A6B">
              <w:rPr>
                <w:rFonts w:ascii="Times New Roman" w:hAnsi="Times New Roman" w:cs="Times New Roman"/>
                <w:sz w:val="20"/>
                <w:szCs w:val="20"/>
              </w:rPr>
              <w:t xml:space="preserve">Business </w:t>
            </w:r>
            <w:proofErr w:type="spellStart"/>
            <w:r w:rsidRPr="00847A6B">
              <w:rPr>
                <w:rFonts w:ascii="Times New Roman" w:hAnsi="Times New Roman" w:cs="Times New Roman"/>
                <w:sz w:val="20"/>
                <w:szCs w:val="20"/>
              </w:rPr>
              <w:t>and</w:t>
            </w:r>
            <w:proofErr w:type="spellEnd"/>
            <w:r w:rsidRPr="00847A6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847A6B">
              <w:rPr>
                <w:rFonts w:ascii="Times New Roman" w:hAnsi="Times New Roman" w:cs="Times New Roman"/>
                <w:sz w:val="20"/>
                <w:szCs w:val="20"/>
              </w:rPr>
              <w:t>Administrati</w:t>
            </w:r>
            <w:proofErr w:type="spellEnd"/>
            <w:r w:rsidRPr="00847A6B">
              <w:rPr>
                <w:rFonts w:ascii="Times New Roman" w:hAnsi="Times New Roman" w:cs="Times New Roman"/>
                <w:sz w:val="20"/>
                <w:szCs w:val="20"/>
              </w:rPr>
              <w:t xml:space="preserve"> on</w:t>
            </w:r>
          </w:p>
        </w:tc>
        <w:tc>
          <w:tcPr>
            <w:tcW w:w="2101" w:type="dxa"/>
            <w:shd w:val="clear" w:color="auto" w:fill="auto"/>
          </w:tcPr>
          <w:p w:rsidR="00847A6B" w:rsidRPr="00847A6B" w:rsidRDefault="0029203F" w:rsidP="00847A6B">
            <w:pPr>
              <w:spacing w:line="259" w:lineRule="auto"/>
              <w:rPr>
                <w:rFonts w:ascii="Verdana" w:eastAsia="SimSun" w:hAnsi="Verdana" w:cs="Arial"/>
                <w:sz w:val="20"/>
                <w:lang w:val="en-GB" w:eastAsia="ja-JP"/>
              </w:rPr>
            </w:pPr>
            <w:r>
              <w:rPr>
                <w:rFonts w:ascii="Verdana" w:eastAsia="SimSun" w:hAnsi="Verdana" w:cs="Arial"/>
                <w:sz w:val="20"/>
                <w:lang w:val="en-GB" w:eastAsia="ja-JP"/>
              </w:rPr>
              <w:t>3</w:t>
            </w:r>
            <w:bookmarkStart w:id="0" w:name="_GoBack"/>
            <w:bookmarkEnd w:id="0"/>
            <w:r w:rsidR="00847A6B" w:rsidRPr="00847A6B">
              <w:rPr>
                <w:rFonts w:ascii="Verdana" w:eastAsia="SimSun" w:hAnsi="Verdana" w:cs="Arial"/>
                <w:sz w:val="20"/>
                <w:lang w:val="en-GB" w:eastAsia="ja-JP"/>
              </w:rPr>
              <w:t xml:space="preserve"> STA × 7 days (5 days + 2 days travel)</w:t>
            </w:r>
          </w:p>
        </w:tc>
        <w:tc>
          <w:tcPr>
            <w:tcW w:w="1842" w:type="dxa"/>
            <w:shd w:val="clear" w:color="auto" w:fill="auto"/>
          </w:tcPr>
          <w:p w:rsidR="00847A6B" w:rsidRPr="00847A6B" w:rsidRDefault="00847A6B" w:rsidP="00847A6B">
            <w:pPr>
              <w:spacing w:line="259" w:lineRule="auto"/>
              <w:rPr>
                <w:rFonts w:ascii="Verdana" w:eastAsia="SimSun" w:hAnsi="Verdana" w:cs="Arial"/>
                <w:sz w:val="20"/>
                <w:lang w:val="en-GB" w:eastAsia="ja-JP"/>
              </w:rPr>
            </w:pPr>
            <w:r w:rsidRPr="00847A6B">
              <w:rPr>
                <w:rFonts w:ascii="Verdana" w:eastAsia="SimSun" w:hAnsi="Verdana" w:cs="Arial"/>
                <w:sz w:val="20"/>
                <w:lang w:val="en-GB" w:eastAsia="ja-JP"/>
              </w:rPr>
              <w:t>2 STT × 7 days (5 days + 2 days travel)</w:t>
            </w:r>
          </w:p>
        </w:tc>
      </w:tr>
      <w:tr w:rsidR="00847A6B" w:rsidRPr="00847A6B" w:rsidTr="00847A6B">
        <w:trPr>
          <w:trHeight w:val="480"/>
        </w:trPr>
        <w:tc>
          <w:tcPr>
            <w:tcW w:w="1384" w:type="dxa"/>
            <w:vMerge/>
            <w:shd w:val="clear" w:color="auto" w:fill="auto"/>
          </w:tcPr>
          <w:p w:rsidR="00847A6B" w:rsidRPr="00847A6B" w:rsidRDefault="00847A6B" w:rsidP="00847A6B">
            <w:pPr>
              <w:spacing w:line="259" w:lineRule="auto"/>
              <w:rPr>
                <w:rFonts w:ascii="Verdana" w:eastAsia="SimSun" w:hAnsi="Verdana" w:cs="Arial"/>
                <w:sz w:val="20"/>
                <w:lang w:val="en-GB" w:eastAsia="ja-JP"/>
              </w:rPr>
            </w:pPr>
          </w:p>
        </w:tc>
        <w:tc>
          <w:tcPr>
            <w:tcW w:w="1418" w:type="dxa"/>
            <w:vMerge/>
            <w:shd w:val="clear" w:color="auto" w:fill="auto"/>
          </w:tcPr>
          <w:p w:rsidR="00847A6B" w:rsidRPr="00847A6B" w:rsidRDefault="00847A6B" w:rsidP="00847A6B">
            <w:pPr>
              <w:spacing w:line="259" w:lineRule="auto"/>
              <w:rPr>
                <w:rFonts w:ascii="Verdana" w:eastAsia="SimSun" w:hAnsi="Verdana" w:cs="Arial"/>
                <w:sz w:val="20"/>
                <w:lang w:val="en-GB" w:eastAsia="ja-JP"/>
              </w:rPr>
            </w:pPr>
          </w:p>
        </w:tc>
        <w:tc>
          <w:tcPr>
            <w:tcW w:w="1018" w:type="dxa"/>
            <w:shd w:val="clear" w:color="auto" w:fill="auto"/>
          </w:tcPr>
          <w:p w:rsidR="00847A6B" w:rsidRPr="00847A6B" w:rsidRDefault="00847A6B" w:rsidP="00847A6B">
            <w:pPr>
              <w:spacing w:line="259" w:lineRule="auto"/>
              <w:rPr>
                <w:rFonts w:ascii="Verdana" w:eastAsia="SimSun" w:hAnsi="Verdana" w:cs="Arial"/>
                <w:sz w:val="20"/>
                <w:lang w:val="en-GB" w:eastAsia="ja-JP"/>
              </w:rPr>
            </w:pPr>
          </w:p>
        </w:tc>
        <w:tc>
          <w:tcPr>
            <w:tcW w:w="1417" w:type="dxa"/>
            <w:shd w:val="clear" w:color="auto" w:fill="auto"/>
          </w:tcPr>
          <w:p w:rsidR="00847A6B" w:rsidRPr="00847A6B" w:rsidRDefault="00847A6B" w:rsidP="00847A6B">
            <w:pPr>
              <w:spacing w:line="259" w:lineRule="auto"/>
              <w:rPr>
                <w:rFonts w:ascii="Verdana" w:eastAsia="SimSun" w:hAnsi="Verdana" w:cs="Arial"/>
                <w:sz w:val="20"/>
                <w:lang w:val="en-GB" w:eastAsia="ja-JP"/>
              </w:rPr>
            </w:pPr>
          </w:p>
        </w:tc>
        <w:tc>
          <w:tcPr>
            <w:tcW w:w="2101" w:type="dxa"/>
            <w:shd w:val="clear" w:color="auto" w:fill="auto"/>
          </w:tcPr>
          <w:p w:rsidR="00847A6B" w:rsidRPr="00847A6B" w:rsidRDefault="00847A6B" w:rsidP="00847A6B">
            <w:pPr>
              <w:spacing w:line="259" w:lineRule="auto"/>
              <w:rPr>
                <w:rFonts w:ascii="Verdana" w:eastAsia="SimSun" w:hAnsi="Verdana" w:cs="Arial"/>
                <w:sz w:val="20"/>
                <w:lang w:val="en-GB" w:eastAsia="ja-JP"/>
              </w:rPr>
            </w:pPr>
          </w:p>
        </w:tc>
        <w:tc>
          <w:tcPr>
            <w:tcW w:w="1842" w:type="dxa"/>
            <w:shd w:val="clear" w:color="auto" w:fill="auto"/>
          </w:tcPr>
          <w:p w:rsidR="00847A6B" w:rsidRPr="00847A6B" w:rsidRDefault="00847A6B" w:rsidP="00847A6B">
            <w:pPr>
              <w:spacing w:line="259" w:lineRule="auto"/>
              <w:rPr>
                <w:rFonts w:ascii="Verdana" w:eastAsia="SimSun" w:hAnsi="Verdana" w:cs="Arial"/>
                <w:sz w:val="20"/>
                <w:lang w:val="en-GB" w:eastAsia="ja-JP"/>
              </w:rPr>
            </w:pPr>
          </w:p>
        </w:tc>
      </w:tr>
    </w:tbl>
    <w:p w:rsidR="00C547C9" w:rsidRDefault="00C547C9" w:rsidP="000A67F5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C547C9" w:rsidRPr="00C547C9" w:rsidRDefault="00C547C9" w:rsidP="00C547C9">
      <w:pPr>
        <w:spacing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47C9">
        <w:rPr>
          <w:rFonts w:ascii="Times New Roman" w:hAnsi="Times New Roman" w:cs="Times New Roman"/>
          <w:b/>
          <w:sz w:val="24"/>
          <w:szCs w:val="24"/>
        </w:rPr>
        <w:t>ISPLATA FINANCIJSKE POTPORE</w:t>
      </w:r>
    </w:p>
    <w:p w:rsidR="00C547C9" w:rsidRPr="00C547C9" w:rsidRDefault="00C547C9" w:rsidP="00C547C9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47C9">
        <w:rPr>
          <w:rFonts w:ascii="Times New Roman" w:hAnsi="Times New Roman" w:cs="Times New Roman"/>
          <w:sz w:val="24"/>
          <w:szCs w:val="24"/>
        </w:rPr>
        <w:t>Osobe kojima će se dodijeliti financijska potpora za mobilnost sklopit će sa</w:t>
      </w:r>
      <w:r>
        <w:rPr>
          <w:rFonts w:ascii="Times New Roman" w:hAnsi="Times New Roman" w:cs="Times New Roman"/>
          <w:sz w:val="24"/>
          <w:szCs w:val="24"/>
        </w:rPr>
        <w:t xml:space="preserve"> Visokom školom</w:t>
      </w:r>
      <w:r w:rsidRPr="00C547C9">
        <w:rPr>
          <w:rFonts w:ascii="Times New Roman" w:hAnsi="Times New Roman" w:cs="Times New Roman"/>
          <w:sz w:val="24"/>
          <w:szCs w:val="24"/>
        </w:rPr>
        <w:t xml:space="preserve"> Ugovor o dodjeli financijske potpore za </w:t>
      </w:r>
      <w:proofErr w:type="spellStart"/>
      <w:r w:rsidRPr="00C547C9">
        <w:rPr>
          <w:rFonts w:ascii="Times New Roman" w:hAnsi="Times New Roman" w:cs="Times New Roman"/>
          <w:sz w:val="24"/>
          <w:szCs w:val="24"/>
        </w:rPr>
        <w:t>Erasmus</w:t>
      </w:r>
      <w:proofErr w:type="spellEnd"/>
      <w:r w:rsidRPr="00C547C9">
        <w:rPr>
          <w:rFonts w:ascii="Times New Roman" w:hAnsi="Times New Roman" w:cs="Times New Roman"/>
          <w:sz w:val="24"/>
          <w:szCs w:val="24"/>
        </w:rPr>
        <w:t>+ mobilnost osoblja u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547C9">
        <w:rPr>
          <w:rFonts w:ascii="Times New Roman" w:hAnsi="Times New Roman" w:cs="Times New Roman"/>
          <w:sz w:val="24"/>
          <w:szCs w:val="24"/>
        </w:rPr>
        <w:t>svrhu podučavanja/ osposobljavanja kojim se reguliraju međusobna prava i obveze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547C9">
        <w:rPr>
          <w:rFonts w:ascii="Times New Roman" w:hAnsi="Times New Roman" w:cs="Times New Roman"/>
          <w:sz w:val="24"/>
          <w:szCs w:val="24"/>
        </w:rPr>
        <w:t xml:space="preserve">vezano za boravak u inozemstvu. </w:t>
      </w:r>
      <w:r>
        <w:rPr>
          <w:rFonts w:ascii="Times New Roman" w:hAnsi="Times New Roman" w:cs="Times New Roman"/>
          <w:sz w:val="24"/>
          <w:szCs w:val="24"/>
        </w:rPr>
        <w:t>Visoka škole s</w:t>
      </w:r>
      <w:r w:rsidRPr="00C547C9">
        <w:rPr>
          <w:rFonts w:ascii="Times New Roman" w:hAnsi="Times New Roman" w:cs="Times New Roman"/>
          <w:sz w:val="24"/>
          <w:szCs w:val="24"/>
        </w:rPr>
        <w:t>e obvezuje na žiro račun, uz nalog za prijenos sredstava,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547C9">
        <w:rPr>
          <w:rFonts w:ascii="Times New Roman" w:hAnsi="Times New Roman" w:cs="Times New Roman"/>
          <w:sz w:val="24"/>
          <w:szCs w:val="24"/>
        </w:rPr>
        <w:t>isplatiti financijsku potporu za Korisnika.</w:t>
      </w:r>
    </w:p>
    <w:p w:rsidR="00C547C9" w:rsidRPr="00C547C9" w:rsidRDefault="00C547C9" w:rsidP="00C547C9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47C9">
        <w:rPr>
          <w:rFonts w:ascii="Times New Roman" w:hAnsi="Times New Roman" w:cs="Times New Roman"/>
          <w:sz w:val="24"/>
          <w:szCs w:val="24"/>
        </w:rPr>
        <w:t xml:space="preserve">Ovaj iznos će </w:t>
      </w:r>
      <w:r>
        <w:rPr>
          <w:rFonts w:ascii="Times New Roman" w:hAnsi="Times New Roman" w:cs="Times New Roman"/>
          <w:sz w:val="24"/>
          <w:szCs w:val="24"/>
        </w:rPr>
        <w:t>Visoka škola</w:t>
      </w:r>
      <w:r w:rsidRPr="00C547C9">
        <w:rPr>
          <w:rFonts w:ascii="Times New Roman" w:hAnsi="Times New Roman" w:cs="Times New Roman"/>
          <w:sz w:val="24"/>
          <w:szCs w:val="24"/>
        </w:rPr>
        <w:t xml:space="preserve"> isplatiti za Korisnika prema važećim financijskim zakonima i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547C9">
        <w:rPr>
          <w:rFonts w:ascii="Times New Roman" w:hAnsi="Times New Roman" w:cs="Times New Roman"/>
          <w:sz w:val="24"/>
          <w:szCs w:val="24"/>
        </w:rPr>
        <w:t>propisima Republike Hrvatske te prema pravilima koja će objaviti Agencija za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547C9">
        <w:rPr>
          <w:rFonts w:ascii="Times New Roman" w:hAnsi="Times New Roman" w:cs="Times New Roman"/>
          <w:sz w:val="24"/>
          <w:szCs w:val="24"/>
        </w:rPr>
        <w:t>mobilnost i programe EU.</w:t>
      </w:r>
    </w:p>
    <w:p w:rsidR="00C547C9" w:rsidRDefault="00C547C9" w:rsidP="00C547C9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47C9">
        <w:rPr>
          <w:rFonts w:ascii="Times New Roman" w:hAnsi="Times New Roman" w:cs="Times New Roman"/>
          <w:sz w:val="24"/>
          <w:szCs w:val="24"/>
        </w:rPr>
        <w:t>Financijska potpora isplatit će se za Korisnika na žiro račun najkasnije 30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547C9">
        <w:rPr>
          <w:rFonts w:ascii="Times New Roman" w:hAnsi="Times New Roman" w:cs="Times New Roman"/>
          <w:sz w:val="24"/>
          <w:szCs w:val="24"/>
        </w:rPr>
        <w:t>kalendarskih dana od stupanja Ugovora na snagu o dodjeli financijske potpore za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547C9">
        <w:rPr>
          <w:rFonts w:ascii="Times New Roman" w:hAnsi="Times New Roman" w:cs="Times New Roman"/>
          <w:sz w:val="24"/>
          <w:szCs w:val="24"/>
        </w:rPr>
        <w:t>Erasmus</w:t>
      </w:r>
      <w:proofErr w:type="spellEnd"/>
      <w:r w:rsidRPr="00C547C9">
        <w:rPr>
          <w:rFonts w:ascii="Times New Roman" w:hAnsi="Times New Roman" w:cs="Times New Roman"/>
          <w:sz w:val="24"/>
          <w:szCs w:val="24"/>
        </w:rPr>
        <w:t>+ mobilnost osoblja u svrhu podučavanja/osposobljavanja u kunskoj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547C9">
        <w:rPr>
          <w:rFonts w:ascii="Times New Roman" w:hAnsi="Times New Roman" w:cs="Times New Roman"/>
          <w:sz w:val="24"/>
          <w:szCs w:val="24"/>
        </w:rPr>
        <w:t>protuvrijednosti prema tečaju koji definira Nacionalna agencija.</w:t>
      </w:r>
    </w:p>
    <w:p w:rsidR="00C547C9" w:rsidRDefault="00C547C9" w:rsidP="00C547C9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547C9" w:rsidRDefault="00C547C9" w:rsidP="00C547C9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547C9" w:rsidRDefault="00C547C9" w:rsidP="00C547C9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547C9" w:rsidRPr="00C547C9" w:rsidRDefault="00C547C9" w:rsidP="00C547C9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547C9" w:rsidRPr="00C547C9" w:rsidRDefault="00C547C9" w:rsidP="00C547C9">
      <w:pPr>
        <w:spacing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47C9">
        <w:rPr>
          <w:rFonts w:ascii="Times New Roman" w:hAnsi="Times New Roman" w:cs="Times New Roman"/>
          <w:b/>
          <w:sz w:val="24"/>
          <w:szCs w:val="24"/>
        </w:rPr>
        <w:lastRenderedPageBreak/>
        <w:t>OSOBLJE S POSEBNIM POTREBAMA</w:t>
      </w:r>
    </w:p>
    <w:p w:rsidR="00C547C9" w:rsidRPr="00C547C9" w:rsidRDefault="00C547C9" w:rsidP="00C547C9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47C9">
        <w:rPr>
          <w:rFonts w:ascii="Times New Roman" w:hAnsi="Times New Roman" w:cs="Times New Roman"/>
          <w:sz w:val="24"/>
          <w:szCs w:val="24"/>
        </w:rPr>
        <w:t>Osoblje s posebnim potrebama je potencijalni sudionik mobilnosti (član osoblja) čije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547C9">
        <w:rPr>
          <w:rFonts w:ascii="Times New Roman" w:hAnsi="Times New Roman" w:cs="Times New Roman"/>
          <w:sz w:val="24"/>
          <w:szCs w:val="24"/>
        </w:rPr>
        <w:t>fizičke, mentalne ili zdravstvene okolnosti zahtijevaju dodatnu financijsku potporu. Ako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547C9">
        <w:rPr>
          <w:rFonts w:ascii="Times New Roman" w:hAnsi="Times New Roman" w:cs="Times New Roman"/>
          <w:sz w:val="24"/>
          <w:szCs w:val="24"/>
        </w:rPr>
        <w:t>osoba s posebnim potrebama zadovolji natječajne uvjete za odlazak na mobilnost, ima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547C9">
        <w:rPr>
          <w:rFonts w:ascii="Times New Roman" w:hAnsi="Times New Roman" w:cs="Times New Roman"/>
          <w:sz w:val="24"/>
          <w:szCs w:val="24"/>
        </w:rPr>
        <w:t xml:space="preserve">pravo zatražiti dodatnu financijsku potporu. </w:t>
      </w:r>
      <w:r>
        <w:rPr>
          <w:rFonts w:ascii="Times New Roman" w:hAnsi="Times New Roman" w:cs="Times New Roman"/>
          <w:sz w:val="24"/>
          <w:szCs w:val="24"/>
        </w:rPr>
        <w:t>Visoka škola</w:t>
      </w:r>
      <w:r w:rsidRPr="00C547C9">
        <w:rPr>
          <w:rFonts w:ascii="Times New Roman" w:hAnsi="Times New Roman" w:cs="Times New Roman"/>
          <w:sz w:val="24"/>
          <w:szCs w:val="24"/>
        </w:rPr>
        <w:t>, u tom slučaju, supotpisuje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547C9">
        <w:rPr>
          <w:rFonts w:ascii="Times New Roman" w:hAnsi="Times New Roman" w:cs="Times New Roman"/>
          <w:sz w:val="24"/>
          <w:szCs w:val="24"/>
        </w:rPr>
        <w:t xml:space="preserve">prijavu člana osoblja za dodatnu potporu i šalje AMPEU. Prijavni obrazac nalazi se uvezanim dokumentima Natječaja. </w:t>
      </w:r>
    </w:p>
    <w:p w:rsidR="00C547C9" w:rsidRPr="00C547C9" w:rsidRDefault="00C547C9" w:rsidP="00C547C9">
      <w:pPr>
        <w:spacing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47C9">
        <w:rPr>
          <w:rFonts w:ascii="Times New Roman" w:hAnsi="Times New Roman" w:cs="Times New Roman"/>
          <w:b/>
          <w:sz w:val="24"/>
          <w:szCs w:val="24"/>
        </w:rPr>
        <w:t>DVOSTRUKO FINANCIRANJE</w:t>
      </w:r>
    </w:p>
    <w:p w:rsidR="00C547C9" w:rsidRPr="00C547C9" w:rsidRDefault="00C547C9" w:rsidP="00C547C9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47C9">
        <w:rPr>
          <w:rFonts w:ascii="Times New Roman" w:hAnsi="Times New Roman" w:cs="Times New Roman"/>
          <w:sz w:val="24"/>
          <w:szCs w:val="24"/>
        </w:rPr>
        <w:t>Osoblje ne može dobiti financijsku potporu (</w:t>
      </w:r>
      <w:proofErr w:type="spellStart"/>
      <w:r w:rsidRPr="00C547C9">
        <w:rPr>
          <w:rFonts w:ascii="Times New Roman" w:hAnsi="Times New Roman" w:cs="Times New Roman"/>
          <w:sz w:val="24"/>
          <w:szCs w:val="24"/>
        </w:rPr>
        <w:t>grant</w:t>
      </w:r>
      <w:proofErr w:type="spellEnd"/>
      <w:r w:rsidRPr="00C547C9">
        <w:rPr>
          <w:rFonts w:ascii="Times New Roman" w:hAnsi="Times New Roman" w:cs="Times New Roman"/>
          <w:sz w:val="24"/>
          <w:szCs w:val="24"/>
        </w:rPr>
        <w:t xml:space="preserve">) u sklopu programa </w:t>
      </w:r>
      <w:proofErr w:type="spellStart"/>
      <w:r w:rsidRPr="00C547C9">
        <w:rPr>
          <w:rFonts w:ascii="Times New Roman" w:hAnsi="Times New Roman" w:cs="Times New Roman"/>
          <w:sz w:val="24"/>
          <w:szCs w:val="24"/>
        </w:rPr>
        <w:t>Erasmus</w:t>
      </w:r>
      <w:proofErr w:type="spellEnd"/>
      <w:r w:rsidRPr="00C547C9">
        <w:rPr>
          <w:rFonts w:ascii="Times New Roman" w:hAnsi="Times New Roman" w:cs="Times New Roman"/>
          <w:sz w:val="24"/>
          <w:szCs w:val="24"/>
        </w:rPr>
        <w:t>+ ako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547C9">
        <w:rPr>
          <w:rFonts w:ascii="Times New Roman" w:hAnsi="Times New Roman" w:cs="Times New Roman"/>
          <w:sz w:val="24"/>
          <w:szCs w:val="24"/>
        </w:rPr>
        <w:t>će njihov boravak biti dodatno financiran iz sredstava koja potječu iz Europske unije.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547C9">
        <w:rPr>
          <w:rFonts w:ascii="Times New Roman" w:hAnsi="Times New Roman" w:cs="Times New Roman"/>
          <w:sz w:val="24"/>
          <w:szCs w:val="24"/>
        </w:rPr>
        <w:t>Prijavom na Natječaj, kandidati potpisuju izjavu o nepostojanju dvostrukog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547C9">
        <w:rPr>
          <w:rFonts w:ascii="Times New Roman" w:hAnsi="Times New Roman" w:cs="Times New Roman"/>
          <w:sz w:val="24"/>
          <w:szCs w:val="24"/>
        </w:rPr>
        <w:t>financiranja.</w:t>
      </w:r>
    </w:p>
    <w:p w:rsidR="00C547C9" w:rsidRPr="00C547C9" w:rsidRDefault="00C547C9" w:rsidP="00C547C9">
      <w:pPr>
        <w:spacing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47C9">
        <w:rPr>
          <w:rFonts w:ascii="Times New Roman" w:hAnsi="Times New Roman" w:cs="Times New Roman"/>
          <w:b/>
          <w:sz w:val="24"/>
          <w:szCs w:val="24"/>
        </w:rPr>
        <w:t>OSIGURANJE</w:t>
      </w:r>
    </w:p>
    <w:p w:rsidR="00C547C9" w:rsidRPr="00C547C9" w:rsidRDefault="00C547C9" w:rsidP="00C547C9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47C9">
        <w:rPr>
          <w:rFonts w:ascii="Times New Roman" w:hAnsi="Times New Roman" w:cs="Times New Roman"/>
          <w:sz w:val="24"/>
          <w:szCs w:val="24"/>
        </w:rPr>
        <w:t>Osoblje je dužno sklopiti policu zdravstvenog osiguranja za vrijeme boravka u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547C9">
        <w:rPr>
          <w:rFonts w:ascii="Times New Roman" w:hAnsi="Times New Roman" w:cs="Times New Roman"/>
          <w:sz w:val="24"/>
          <w:szCs w:val="24"/>
        </w:rPr>
        <w:t>inozemstvu.</w:t>
      </w:r>
    </w:p>
    <w:p w:rsidR="00C547C9" w:rsidRPr="00C547C9" w:rsidRDefault="00C547C9" w:rsidP="00C547C9">
      <w:pPr>
        <w:spacing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47C9">
        <w:rPr>
          <w:rFonts w:ascii="Times New Roman" w:hAnsi="Times New Roman" w:cs="Times New Roman"/>
          <w:b/>
          <w:sz w:val="24"/>
          <w:szCs w:val="24"/>
        </w:rPr>
        <w:t>VIZA</w:t>
      </w:r>
    </w:p>
    <w:p w:rsidR="00C547C9" w:rsidRPr="00C547C9" w:rsidRDefault="00C547C9" w:rsidP="00C547C9">
      <w:pPr>
        <w:spacing w:line="276" w:lineRule="auto"/>
        <w:jc w:val="both"/>
        <w:rPr>
          <w:rFonts w:ascii="Times New Roman" w:hAnsi="Times New Roman" w:cs="Times New Roman"/>
          <w:sz w:val="28"/>
          <w:szCs w:val="24"/>
        </w:rPr>
      </w:pPr>
      <w:r w:rsidRPr="00C547C9">
        <w:rPr>
          <w:rFonts w:ascii="Times New Roman" w:hAnsi="Times New Roman" w:cs="Times New Roman"/>
          <w:sz w:val="24"/>
        </w:rPr>
        <w:t>Ako je potrebna viza za boravak u inozemstvu korisnik financijske potpore je dužan sam ishoditi vizu u svrhu održavanja nastave ili stručnog usavršavanja na inozemnoj visokoškolskoj ustanovi. Ured za međunarodnu suradnju će pružiti podršku u pružanju informacija.</w:t>
      </w:r>
    </w:p>
    <w:sectPr w:rsidR="00C547C9" w:rsidRPr="00C547C9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2821F2" w:rsidRDefault="002821F2" w:rsidP="000B0108">
      <w:pPr>
        <w:spacing w:after="0" w:line="240" w:lineRule="auto"/>
      </w:pPr>
      <w:r>
        <w:separator/>
      </w:r>
    </w:p>
  </w:endnote>
  <w:endnote w:type="continuationSeparator" w:id="0">
    <w:p w:rsidR="002821F2" w:rsidRDefault="002821F2" w:rsidP="000B010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2821F2" w:rsidRDefault="002821F2" w:rsidP="000B0108">
      <w:pPr>
        <w:spacing w:after="0" w:line="240" w:lineRule="auto"/>
      </w:pPr>
      <w:r>
        <w:separator/>
      </w:r>
    </w:p>
  </w:footnote>
  <w:footnote w:type="continuationSeparator" w:id="0">
    <w:p w:rsidR="002821F2" w:rsidRDefault="002821F2" w:rsidP="000B010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0" w:type="auto"/>
      <w:jc w:val="center"/>
      <w:tblBorders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1512"/>
      <w:gridCol w:w="3137"/>
      <w:gridCol w:w="2260"/>
      <w:gridCol w:w="2163"/>
    </w:tblGrid>
    <w:tr w:rsidR="000B0108" w:rsidTr="00C8583F">
      <w:trPr>
        <w:trHeight w:val="1655"/>
        <w:jc w:val="center"/>
      </w:trPr>
      <w:tc>
        <w:tcPr>
          <w:tcW w:w="1513" w:type="dxa"/>
          <w:tcBorders>
            <w:top w:val="nil"/>
            <w:left w:val="nil"/>
            <w:bottom w:val="nil"/>
            <w:right w:val="single" w:sz="4" w:space="0" w:color="auto"/>
          </w:tcBorders>
          <w:hideMark/>
        </w:tcPr>
        <w:p w:rsidR="000B0108" w:rsidRDefault="000B0108" w:rsidP="000B0108">
          <w:pPr>
            <w:tabs>
              <w:tab w:val="center" w:pos="4536"/>
              <w:tab w:val="right" w:pos="9072"/>
            </w:tabs>
            <w:spacing w:after="0" w:line="240" w:lineRule="auto"/>
            <w:rPr>
              <w:rFonts w:ascii="Times New Roman" w:eastAsia="Times New Roman" w:hAnsi="Times New Roman" w:cs="Times New Roman"/>
              <w:b/>
              <w:sz w:val="16"/>
              <w:szCs w:val="16"/>
              <w:lang w:bidi="en-US"/>
            </w:rPr>
          </w:pPr>
          <w:r>
            <w:rPr>
              <w:rFonts w:ascii="Times New Roman" w:eastAsia="Times New Roman" w:hAnsi="Times New Roman" w:cs="Times New Roman"/>
              <w:b/>
              <w:noProof/>
              <w:sz w:val="16"/>
              <w:szCs w:val="16"/>
              <w:lang w:eastAsia="hr-HR"/>
            </w:rPr>
            <w:drawing>
              <wp:inline distT="0" distB="0" distL="0" distR="0" wp14:anchorId="1FE5CCD0" wp14:editId="4DEEFB30">
                <wp:extent cx="819150" cy="1028700"/>
                <wp:effectExtent l="0" t="0" r="0" b="0"/>
                <wp:docPr id="2" name="Slika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8476" t="4543" r="4453" b="7927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19150" cy="10287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272" w:type="dxa"/>
          <w:tcBorders>
            <w:top w:val="nil"/>
            <w:left w:val="single" w:sz="4" w:space="0" w:color="auto"/>
            <w:bottom w:val="nil"/>
            <w:right w:val="single" w:sz="4" w:space="0" w:color="auto"/>
          </w:tcBorders>
        </w:tcPr>
        <w:p w:rsidR="000B0108" w:rsidRDefault="000B0108" w:rsidP="000B0108">
          <w:pPr>
            <w:tabs>
              <w:tab w:val="center" w:pos="4536"/>
              <w:tab w:val="right" w:pos="9072"/>
            </w:tabs>
            <w:spacing w:after="0" w:line="276" w:lineRule="auto"/>
            <w:rPr>
              <w:rFonts w:ascii="Times New Roman" w:eastAsia="Times New Roman" w:hAnsi="Times New Roman" w:cs="Times New Roman"/>
              <w:sz w:val="18"/>
              <w:szCs w:val="18"/>
              <w:lang w:bidi="en-US"/>
            </w:rPr>
          </w:pPr>
        </w:p>
        <w:p w:rsidR="000B0108" w:rsidRDefault="000B0108" w:rsidP="000B0108">
          <w:pPr>
            <w:tabs>
              <w:tab w:val="center" w:pos="4536"/>
              <w:tab w:val="right" w:pos="9072"/>
            </w:tabs>
            <w:spacing w:after="0" w:line="276" w:lineRule="auto"/>
            <w:rPr>
              <w:rFonts w:ascii="Times New Roman" w:eastAsia="Times New Roman" w:hAnsi="Times New Roman" w:cs="Times New Roman"/>
              <w:sz w:val="18"/>
              <w:szCs w:val="18"/>
              <w:lang w:bidi="en-US"/>
            </w:rPr>
          </w:pPr>
          <w:r>
            <w:rPr>
              <w:rFonts w:ascii="Times New Roman" w:eastAsia="Times New Roman" w:hAnsi="Times New Roman" w:cs="Times New Roman"/>
              <w:sz w:val="18"/>
              <w:szCs w:val="18"/>
              <w:lang w:bidi="en-US"/>
            </w:rPr>
            <w:t>VISOKA ŠKOLA ZA INSPEKCIJSKI I KADROVSKI MENADŽMENT</w:t>
          </w:r>
        </w:p>
        <w:p w:rsidR="000B0108" w:rsidRDefault="000B0108" w:rsidP="000B0108">
          <w:pPr>
            <w:tabs>
              <w:tab w:val="center" w:pos="4536"/>
              <w:tab w:val="right" w:pos="9072"/>
            </w:tabs>
            <w:spacing w:after="0" w:line="276" w:lineRule="auto"/>
            <w:rPr>
              <w:rFonts w:ascii="Times New Roman" w:eastAsia="Times New Roman" w:hAnsi="Times New Roman" w:cs="Times New Roman"/>
              <w:sz w:val="18"/>
              <w:szCs w:val="18"/>
              <w:lang w:bidi="en-US"/>
            </w:rPr>
          </w:pPr>
          <w:r>
            <w:rPr>
              <w:rFonts w:ascii="Times New Roman" w:eastAsia="Times New Roman" w:hAnsi="Times New Roman" w:cs="Times New Roman"/>
              <w:sz w:val="18"/>
              <w:szCs w:val="18"/>
              <w:lang w:bidi="en-US"/>
            </w:rPr>
            <w:t xml:space="preserve">Zrinsko </w:t>
          </w:r>
          <w:proofErr w:type="spellStart"/>
          <w:r>
            <w:rPr>
              <w:rFonts w:ascii="Times New Roman" w:eastAsia="Times New Roman" w:hAnsi="Times New Roman" w:cs="Times New Roman"/>
              <w:sz w:val="18"/>
              <w:szCs w:val="18"/>
              <w:lang w:bidi="en-US"/>
            </w:rPr>
            <w:t>Frankopanska</w:t>
          </w:r>
          <w:proofErr w:type="spellEnd"/>
          <w:r>
            <w:rPr>
              <w:rFonts w:ascii="Times New Roman" w:eastAsia="Times New Roman" w:hAnsi="Times New Roman" w:cs="Times New Roman"/>
              <w:sz w:val="18"/>
              <w:szCs w:val="18"/>
              <w:lang w:bidi="en-US"/>
            </w:rPr>
            <w:t xml:space="preserve"> 209</w:t>
          </w:r>
        </w:p>
        <w:p w:rsidR="000B0108" w:rsidRDefault="000B0108" w:rsidP="000B0108">
          <w:pPr>
            <w:tabs>
              <w:tab w:val="center" w:pos="4536"/>
              <w:tab w:val="right" w:pos="9072"/>
            </w:tabs>
            <w:spacing w:after="0" w:line="276" w:lineRule="auto"/>
            <w:rPr>
              <w:rFonts w:ascii="Times New Roman" w:eastAsia="Times New Roman" w:hAnsi="Times New Roman" w:cs="Times New Roman"/>
              <w:sz w:val="18"/>
              <w:szCs w:val="18"/>
              <w:lang w:bidi="en-US"/>
            </w:rPr>
          </w:pPr>
          <w:r>
            <w:rPr>
              <w:rFonts w:ascii="Times New Roman" w:eastAsia="Times New Roman" w:hAnsi="Times New Roman" w:cs="Times New Roman"/>
              <w:sz w:val="18"/>
              <w:szCs w:val="18"/>
              <w:lang w:bidi="en-US"/>
            </w:rPr>
            <w:t>21000, Split</w:t>
          </w:r>
        </w:p>
        <w:p w:rsidR="000B0108" w:rsidRDefault="000B0108" w:rsidP="000B0108">
          <w:pPr>
            <w:tabs>
              <w:tab w:val="center" w:pos="4536"/>
              <w:tab w:val="right" w:pos="9072"/>
            </w:tabs>
            <w:spacing w:after="0" w:line="276" w:lineRule="auto"/>
            <w:rPr>
              <w:rFonts w:ascii="Times New Roman" w:eastAsia="Times New Roman" w:hAnsi="Times New Roman" w:cs="Times New Roman"/>
              <w:sz w:val="16"/>
              <w:szCs w:val="16"/>
              <w:lang w:bidi="en-US"/>
            </w:rPr>
          </w:pPr>
        </w:p>
      </w:tc>
      <w:tc>
        <w:tcPr>
          <w:tcW w:w="2319" w:type="dxa"/>
          <w:tcBorders>
            <w:top w:val="nil"/>
            <w:left w:val="single" w:sz="4" w:space="0" w:color="auto"/>
            <w:bottom w:val="nil"/>
            <w:right w:val="single" w:sz="4" w:space="0" w:color="auto"/>
          </w:tcBorders>
        </w:tcPr>
        <w:p w:rsidR="000B0108" w:rsidRDefault="000B0108" w:rsidP="000B0108">
          <w:pPr>
            <w:tabs>
              <w:tab w:val="center" w:pos="4536"/>
              <w:tab w:val="right" w:pos="9072"/>
            </w:tabs>
            <w:spacing w:after="0" w:line="276" w:lineRule="auto"/>
            <w:rPr>
              <w:rFonts w:ascii="Times New Roman" w:eastAsia="Times New Roman" w:hAnsi="Times New Roman" w:cs="Times New Roman"/>
              <w:sz w:val="18"/>
              <w:szCs w:val="18"/>
              <w:lang w:bidi="en-US"/>
            </w:rPr>
          </w:pPr>
        </w:p>
        <w:p w:rsidR="000B0108" w:rsidRDefault="000B0108" w:rsidP="000B0108">
          <w:pPr>
            <w:tabs>
              <w:tab w:val="center" w:pos="4536"/>
              <w:tab w:val="right" w:pos="9072"/>
            </w:tabs>
            <w:spacing w:after="0" w:line="276" w:lineRule="auto"/>
            <w:jc w:val="both"/>
            <w:rPr>
              <w:rFonts w:ascii="Times New Roman" w:eastAsia="Times New Roman" w:hAnsi="Times New Roman" w:cs="Times New Roman"/>
              <w:sz w:val="18"/>
              <w:szCs w:val="18"/>
              <w:lang w:bidi="en-US"/>
            </w:rPr>
          </w:pPr>
          <w:r>
            <w:rPr>
              <w:rFonts w:ascii="Times New Roman" w:eastAsia="Times New Roman" w:hAnsi="Times New Roman" w:cs="Times New Roman"/>
              <w:sz w:val="18"/>
              <w:szCs w:val="18"/>
              <w:lang w:bidi="en-US"/>
            </w:rPr>
            <w:t>Tel: +385 21 645 375</w:t>
          </w:r>
        </w:p>
        <w:p w:rsidR="000B0108" w:rsidRDefault="000B0108" w:rsidP="000B0108">
          <w:pPr>
            <w:tabs>
              <w:tab w:val="center" w:pos="4536"/>
              <w:tab w:val="right" w:pos="9072"/>
            </w:tabs>
            <w:spacing w:after="0" w:line="276" w:lineRule="auto"/>
            <w:rPr>
              <w:rFonts w:ascii="Times New Roman" w:eastAsia="Times New Roman" w:hAnsi="Times New Roman" w:cs="Times New Roman"/>
              <w:sz w:val="18"/>
              <w:szCs w:val="18"/>
              <w:lang w:bidi="en-US"/>
            </w:rPr>
          </w:pPr>
          <w:r>
            <w:rPr>
              <w:rFonts w:ascii="Times New Roman" w:eastAsia="Times New Roman" w:hAnsi="Times New Roman" w:cs="Times New Roman"/>
              <w:sz w:val="18"/>
              <w:szCs w:val="18"/>
              <w:lang w:bidi="en-US"/>
            </w:rPr>
            <w:t>Web: www.vsikmp.hr</w:t>
          </w:r>
        </w:p>
        <w:p w:rsidR="000B0108" w:rsidRDefault="000B0108" w:rsidP="000B0108">
          <w:pPr>
            <w:tabs>
              <w:tab w:val="center" w:pos="4536"/>
              <w:tab w:val="right" w:pos="9072"/>
            </w:tabs>
            <w:spacing w:after="0" w:line="276" w:lineRule="auto"/>
            <w:rPr>
              <w:rFonts w:ascii="Times New Roman" w:eastAsia="Times New Roman" w:hAnsi="Times New Roman" w:cs="Times New Roman"/>
              <w:sz w:val="18"/>
              <w:szCs w:val="18"/>
              <w:lang w:bidi="en-US"/>
            </w:rPr>
          </w:pPr>
          <w:r>
            <w:rPr>
              <w:rFonts w:ascii="Times New Roman" w:eastAsia="Times New Roman" w:hAnsi="Times New Roman" w:cs="Times New Roman"/>
              <w:sz w:val="18"/>
              <w:szCs w:val="18"/>
              <w:lang w:bidi="en-US"/>
            </w:rPr>
            <w:t>E-mail : dekan@vsikmp.hr</w:t>
          </w:r>
        </w:p>
        <w:p w:rsidR="000B0108" w:rsidRDefault="000B0108" w:rsidP="000B0108">
          <w:pPr>
            <w:tabs>
              <w:tab w:val="center" w:pos="4536"/>
              <w:tab w:val="right" w:pos="9072"/>
            </w:tabs>
            <w:spacing w:after="0" w:line="276" w:lineRule="auto"/>
            <w:rPr>
              <w:rFonts w:ascii="Times New Roman" w:eastAsia="Times New Roman" w:hAnsi="Times New Roman" w:cs="Times New Roman"/>
              <w:sz w:val="18"/>
              <w:szCs w:val="18"/>
              <w:lang w:bidi="en-US"/>
            </w:rPr>
          </w:pPr>
          <w:r>
            <w:rPr>
              <w:rFonts w:ascii="Times New Roman" w:eastAsia="Times New Roman" w:hAnsi="Times New Roman" w:cs="Times New Roman"/>
              <w:sz w:val="18"/>
              <w:szCs w:val="18"/>
              <w:lang w:bidi="en-US"/>
            </w:rPr>
            <w:t>OIB 06755374111</w:t>
          </w:r>
        </w:p>
        <w:p w:rsidR="000B0108" w:rsidRDefault="000B0108" w:rsidP="000B0108">
          <w:pPr>
            <w:tabs>
              <w:tab w:val="center" w:pos="4536"/>
              <w:tab w:val="right" w:pos="9072"/>
            </w:tabs>
            <w:spacing w:after="0" w:line="276" w:lineRule="auto"/>
            <w:rPr>
              <w:rFonts w:ascii="Times New Roman" w:eastAsia="Times New Roman" w:hAnsi="Times New Roman" w:cs="Times New Roman"/>
              <w:sz w:val="18"/>
              <w:szCs w:val="18"/>
              <w:lang w:bidi="en-US"/>
            </w:rPr>
          </w:pPr>
          <w:r>
            <w:rPr>
              <w:rFonts w:ascii="Times New Roman" w:eastAsia="Times New Roman" w:hAnsi="Times New Roman" w:cs="Times New Roman"/>
              <w:sz w:val="18"/>
              <w:szCs w:val="18"/>
              <w:lang w:bidi="en-US"/>
            </w:rPr>
            <w:t>MB: 2785722</w:t>
          </w:r>
        </w:p>
      </w:tc>
      <w:tc>
        <w:tcPr>
          <w:tcW w:w="2182" w:type="dxa"/>
          <w:tcBorders>
            <w:top w:val="nil"/>
            <w:left w:val="single" w:sz="4" w:space="0" w:color="auto"/>
            <w:bottom w:val="nil"/>
            <w:right w:val="nil"/>
          </w:tcBorders>
          <w:hideMark/>
        </w:tcPr>
        <w:p w:rsidR="000B0108" w:rsidRDefault="000B0108" w:rsidP="000B0108">
          <w:pPr>
            <w:tabs>
              <w:tab w:val="center" w:pos="4536"/>
              <w:tab w:val="right" w:pos="9072"/>
            </w:tabs>
            <w:spacing w:after="0" w:line="276" w:lineRule="auto"/>
            <w:rPr>
              <w:rFonts w:ascii="Times New Roman" w:eastAsia="Times New Roman" w:hAnsi="Times New Roman" w:cs="Times New Roman"/>
              <w:sz w:val="18"/>
              <w:szCs w:val="18"/>
              <w:lang w:bidi="en-US"/>
            </w:rPr>
          </w:pPr>
          <w:r>
            <w:rPr>
              <w:rFonts w:ascii="Times New Roman" w:eastAsia="Times New Roman" w:hAnsi="Times New Roman" w:cs="Times New Roman"/>
              <w:noProof/>
              <w:sz w:val="18"/>
              <w:szCs w:val="18"/>
              <w:lang w:eastAsia="hr-HR"/>
            </w:rPr>
            <w:drawing>
              <wp:inline distT="0" distB="0" distL="0" distR="0" wp14:anchorId="6427400B" wp14:editId="50D0DD82">
                <wp:extent cx="1076325" cy="1028700"/>
                <wp:effectExtent l="0" t="0" r="9525" b="0"/>
                <wp:docPr id="1" name="Slika 1" descr="ISO_9001_COL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Slika 2" descr="ISO_9001_COL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076325" cy="10287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:rsidR="000B0108" w:rsidRDefault="000B0108">
    <w:pPr>
      <w:pStyle w:val="Zaglavlj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BA7CE9"/>
    <w:multiLevelType w:val="hybridMultilevel"/>
    <w:tmpl w:val="9B28D14E"/>
    <w:lvl w:ilvl="0" w:tplc="EBC6BF4E">
      <w:start w:val="8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B0108"/>
    <w:rsid w:val="000A67F5"/>
    <w:rsid w:val="000B0108"/>
    <w:rsid w:val="000F039F"/>
    <w:rsid w:val="00181802"/>
    <w:rsid w:val="00211E83"/>
    <w:rsid w:val="00241013"/>
    <w:rsid w:val="00264AFE"/>
    <w:rsid w:val="002821F2"/>
    <w:rsid w:val="0029203F"/>
    <w:rsid w:val="002D5EB4"/>
    <w:rsid w:val="00366735"/>
    <w:rsid w:val="003F32D5"/>
    <w:rsid w:val="003F78D2"/>
    <w:rsid w:val="00427D0E"/>
    <w:rsid w:val="00487029"/>
    <w:rsid w:val="004D3336"/>
    <w:rsid w:val="005A1F96"/>
    <w:rsid w:val="00672F80"/>
    <w:rsid w:val="00777F3A"/>
    <w:rsid w:val="007F33A7"/>
    <w:rsid w:val="00847A6B"/>
    <w:rsid w:val="00866888"/>
    <w:rsid w:val="008D4BB1"/>
    <w:rsid w:val="00982B96"/>
    <w:rsid w:val="009C04FD"/>
    <w:rsid w:val="00A40614"/>
    <w:rsid w:val="00A51CCC"/>
    <w:rsid w:val="00A85E97"/>
    <w:rsid w:val="00AB6C4F"/>
    <w:rsid w:val="00B110A1"/>
    <w:rsid w:val="00B573D1"/>
    <w:rsid w:val="00B75721"/>
    <w:rsid w:val="00B83A66"/>
    <w:rsid w:val="00BC4687"/>
    <w:rsid w:val="00C10CAE"/>
    <w:rsid w:val="00C45621"/>
    <w:rsid w:val="00C547C9"/>
    <w:rsid w:val="00CC0165"/>
    <w:rsid w:val="00D32F80"/>
    <w:rsid w:val="00EE497B"/>
    <w:rsid w:val="00F147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FDF83D"/>
  <w15:chartTrackingRefBased/>
  <w15:docId w15:val="{3E2AB5BD-0227-4E9A-9097-096F4BEF48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0B0108"/>
    <w:pPr>
      <w:spacing w:line="256" w:lineRule="auto"/>
    </w:p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Zaglavlje">
    <w:name w:val="header"/>
    <w:basedOn w:val="Normal"/>
    <w:link w:val="ZaglavljeChar"/>
    <w:uiPriority w:val="99"/>
    <w:unhideWhenUsed/>
    <w:rsid w:val="000B010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0B0108"/>
  </w:style>
  <w:style w:type="paragraph" w:styleId="Podnoje">
    <w:name w:val="footer"/>
    <w:basedOn w:val="Normal"/>
    <w:link w:val="PodnojeChar"/>
    <w:uiPriority w:val="99"/>
    <w:unhideWhenUsed/>
    <w:rsid w:val="000B010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0B0108"/>
  </w:style>
  <w:style w:type="paragraph" w:styleId="Odlomakpopisa">
    <w:name w:val="List Paragraph"/>
    <w:basedOn w:val="Normal"/>
    <w:uiPriority w:val="34"/>
    <w:qFormat/>
    <w:rsid w:val="00CC0165"/>
    <w:pPr>
      <w:ind w:left="720"/>
      <w:contextualSpacing/>
    </w:pPr>
  </w:style>
  <w:style w:type="paragraph" w:styleId="Tekstbalonia">
    <w:name w:val="Balloon Text"/>
    <w:basedOn w:val="Normal"/>
    <w:link w:val="TekstbaloniaChar"/>
    <w:uiPriority w:val="99"/>
    <w:semiHidden/>
    <w:unhideWhenUsed/>
    <w:rsid w:val="005A1F9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5A1F9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91356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jpe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651</Words>
  <Characters>3716</Characters>
  <Application>Microsoft Office Word</Application>
  <DocSecurity>0</DocSecurity>
  <Lines>30</Lines>
  <Paragraphs>8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Predator</dc:creator>
  <cp:keywords/>
  <dc:description/>
  <cp:lastModifiedBy>Predator</cp:lastModifiedBy>
  <cp:revision>2</cp:revision>
  <cp:lastPrinted>2020-02-12T12:53:00Z</cp:lastPrinted>
  <dcterms:created xsi:type="dcterms:W3CDTF">2021-11-24T12:46:00Z</dcterms:created>
  <dcterms:modified xsi:type="dcterms:W3CDTF">2021-11-24T12:46:00Z</dcterms:modified>
</cp:coreProperties>
</file>